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509" w:rsidRPr="00DE0643" w:rsidRDefault="008C6509" w:rsidP="002E49F9">
      <w:pPr>
        <w:spacing w:before="120" w:after="120" w:line="264" w:lineRule="auto"/>
        <w:jc w:val="both"/>
        <w:rPr>
          <w:b/>
          <w:bCs/>
          <w:sz w:val="34"/>
          <w:szCs w:val="34"/>
        </w:rPr>
      </w:pPr>
      <w:r w:rsidRPr="00DE0643">
        <w:rPr>
          <w:b/>
          <w:bCs/>
          <w:caps/>
          <w:sz w:val="34"/>
          <w:szCs w:val="34"/>
          <w:u w:val="single"/>
        </w:rPr>
        <w:t xml:space="preserve">ТЕМА 13 </w:t>
      </w:r>
      <w:r w:rsidRPr="00DE0643">
        <w:rPr>
          <w:b/>
          <w:bCs/>
          <w:sz w:val="34"/>
          <w:szCs w:val="34"/>
        </w:rPr>
        <w:t xml:space="preserve"> Страхование имущества и ответственность граждан</w:t>
      </w:r>
    </w:p>
    <w:p w:rsidR="008C6509" w:rsidRPr="00DE0643" w:rsidRDefault="008C6509" w:rsidP="002E49F9">
      <w:pPr>
        <w:spacing w:before="120" w:after="120" w:line="264" w:lineRule="auto"/>
        <w:jc w:val="both"/>
        <w:rPr>
          <w:sz w:val="34"/>
          <w:szCs w:val="34"/>
        </w:rPr>
      </w:pPr>
      <w:r w:rsidRPr="00DE0643">
        <w:rPr>
          <w:sz w:val="34"/>
          <w:szCs w:val="34"/>
        </w:rPr>
        <w:t>План</w:t>
      </w:r>
    </w:p>
    <w:p w:rsidR="008C6509" w:rsidRPr="00DE0643" w:rsidRDefault="008C6509" w:rsidP="002E49F9">
      <w:pPr>
        <w:spacing w:before="120" w:after="120" w:line="264" w:lineRule="auto"/>
        <w:ind w:firstLine="540"/>
        <w:jc w:val="both"/>
        <w:rPr>
          <w:bCs/>
          <w:sz w:val="34"/>
          <w:szCs w:val="34"/>
        </w:rPr>
      </w:pPr>
      <w:r w:rsidRPr="00DE0643">
        <w:rPr>
          <w:sz w:val="34"/>
          <w:szCs w:val="34"/>
        </w:rPr>
        <w:t xml:space="preserve">13.1. Необходимость и значения страховой защиты имущества граждан. Виды услуг страховых компаний гражданами - владельцами имущества </w:t>
      </w:r>
    </w:p>
    <w:p w:rsidR="008C6509" w:rsidRPr="00DE0643" w:rsidRDefault="008C6509" w:rsidP="002E49F9">
      <w:pPr>
        <w:spacing w:before="120" w:after="120" w:line="264" w:lineRule="auto"/>
        <w:ind w:firstLine="540"/>
        <w:jc w:val="both"/>
        <w:rPr>
          <w:sz w:val="34"/>
          <w:szCs w:val="34"/>
        </w:rPr>
      </w:pPr>
      <w:r w:rsidRPr="00DE0643">
        <w:rPr>
          <w:sz w:val="34"/>
          <w:szCs w:val="34"/>
        </w:rPr>
        <w:t>13.2. Страхование зданий и сооружений</w:t>
      </w:r>
    </w:p>
    <w:p w:rsidR="008C6509" w:rsidRPr="00DE0643" w:rsidRDefault="008C6509" w:rsidP="002E49F9">
      <w:pPr>
        <w:spacing w:before="120" w:after="120" w:line="264" w:lineRule="auto"/>
        <w:ind w:firstLine="540"/>
        <w:jc w:val="both"/>
        <w:rPr>
          <w:sz w:val="34"/>
          <w:szCs w:val="34"/>
        </w:rPr>
      </w:pPr>
      <w:r w:rsidRPr="00DE0643">
        <w:rPr>
          <w:sz w:val="34"/>
          <w:szCs w:val="34"/>
        </w:rPr>
        <w:t>13.3. Страхование животных в хозяйствах граждан</w:t>
      </w:r>
    </w:p>
    <w:p w:rsidR="008C6509" w:rsidRPr="00DE0643" w:rsidRDefault="008C6509" w:rsidP="002E49F9">
      <w:pPr>
        <w:spacing w:before="120" w:after="120" w:line="264" w:lineRule="auto"/>
        <w:ind w:firstLine="540"/>
        <w:jc w:val="both"/>
        <w:rPr>
          <w:sz w:val="34"/>
          <w:szCs w:val="34"/>
        </w:rPr>
      </w:pPr>
      <w:r w:rsidRPr="00DE0643">
        <w:rPr>
          <w:sz w:val="34"/>
          <w:szCs w:val="34"/>
        </w:rPr>
        <w:t>13.4. Страховая защита ответственности граждан перед третьими лицами</w:t>
      </w:r>
    </w:p>
    <w:p w:rsidR="008C6509" w:rsidRPr="00DE0643" w:rsidRDefault="008C6509" w:rsidP="002E49F9">
      <w:pPr>
        <w:spacing w:before="120" w:after="120" w:line="264" w:lineRule="auto"/>
        <w:ind w:firstLine="540"/>
        <w:jc w:val="both"/>
        <w:rPr>
          <w:bCs/>
          <w:i/>
          <w:sz w:val="34"/>
          <w:szCs w:val="34"/>
          <w:u w:val="single"/>
        </w:rPr>
      </w:pPr>
      <w:r w:rsidRPr="00DE0643">
        <w:rPr>
          <w:sz w:val="34"/>
          <w:szCs w:val="34"/>
        </w:rPr>
        <w:t xml:space="preserve">       </w:t>
      </w:r>
      <w:r w:rsidRPr="00DE0643">
        <w:rPr>
          <w:i/>
          <w:sz w:val="34"/>
          <w:szCs w:val="34"/>
          <w:u w:val="single"/>
        </w:rPr>
        <w:t>13.1. Необходимость и значения страховой защиты имущества граждан. Виды услуг страховых компаний гражданами - владельцами имущества</w:t>
      </w:r>
    </w:p>
    <w:p w:rsidR="008C6509" w:rsidRPr="00DE0643" w:rsidRDefault="008C6509" w:rsidP="002E49F9">
      <w:pPr>
        <w:spacing w:before="120" w:after="120" w:line="264" w:lineRule="auto"/>
        <w:ind w:firstLine="540"/>
        <w:jc w:val="both"/>
        <w:rPr>
          <w:rFonts w:ascii="Times New Roman" w:hAnsi="Times New Roman" w:cs="Times New Roman"/>
          <w:bCs/>
          <w:sz w:val="34"/>
          <w:szCs w:val="34"/>
        </w:rPr>
      </w:pPr>
      <w:r w:rsidRPr="00DE0643">
        <w:rPr>
          <w:bCs/>
          <w:sz w:val="34"/>
          <w:szCs w:val="34"/>
        </w:rPr>
        <w:t xml:space="preserve">  </w:t>
      </w:r>
      <w:r w:rsidR="00DE0643" w:rsidRPr="00DE0643">
        <w:rPr>
          <w:rFonts w:ascii="Times New Roman" w:hAnsi="Times New Roman" w:cs="Times New Roman"/>
          <w:bCs/>
          <w:sz w:val="34"/>
          <w:szCs w:val="34"/>
        </w:rPr>
        <w:t>К</w:t>
      </w:r>
      <w:r w:rsidRPr="00DE0643">
        <w:rPr>
          <w:rFonts w:ascii="Times New Roman" w:hAnsi="Times New Roman" w:cs="Times New Roman"/>
          <w:bCs/>
          <w:sz w:val="34"/>
          <w:szCs w:val="34"/>
        </w:rPr>
        <w:t>акое</w:t>
      </w:r>
      <w:r w:rsidR="00DE0643">
        <w:rPr>
          <w:rFonts w:ascii="Times New Roman" w:hAnsi="Times New Roman" w:cs="Times New Roman"/>
          <w:bCs/>
          <w:sz w:val="34"/>
          <w:szCs w:val="34"/>
        </w:rPr>
        <w:t xml:space="preserve"> либо</w:t>
      </w:r>
      <w:r w:rsidRPr="00DE0643">
        <w:rPr>
          <w:rFonts w:ascii="Times New Roman" w:hAnsi="Times New Roman" w:cs="Times New Roman"/>
          <w:bCs/>
          <w:sz w:val="34"/>
          <w:szCs w:val="34"/>
        </w:rPr>
        <w:t xml:space="preserve"> непредвиденное событие может привести к большим имущественным потерям для граждан. Одним из эффективных методов, который обеспечивает им возмещение убытков, </w:t>
      </w:r>
      <w:r w:rsidR="00BA72C2" w:rsidRPr="00DE0643">
        <w:rPr>
          <w:rFonts w:ascii="Times New Roman" w:hAnsi="Times New Roman" w:cs="Times New Roman"/>
          <w:bCs/>
          <w:sz w:val="34"/>
          <w:szCs w:val="34"/>
        </w:rPr>
        <w:t>является</w:t>
      </w:r>
      <w:r w:rsidRPr="00DE0643">
        <w:rPr>
          <w:rFonts w:ascii="Times New Roman" w:hAnsi="Times New Roman" w:cs="Times New Roman"/>
          <w:bCs/>
          <w:sz w:val="34"/>
          <w:szCs w:val="34"/>
        </w:rPr>
        <w:t xml:space="preserve">  страхование.</w:t>
      </w:r>
    </w:p>
    <w:p w:rsidR="008C6509" w:rsidRPr="00DE0643" w:rsidRDefault="008C6509" w:rsidP="002E49F9">
      <w:pPr>
        <w:spacing w:before="120" w:after="120" w:line="264" w:lineRule="auto"/>
        <w:ind w:firstLine="540"/>
        <w:jc w:val="both"/>
        <w:rPr>
          <w:sz w:val="34"/>
          <w:szCs w:val="34"/>
        </w:rPr>
      </w:pPr>
      <w:r w:rsidRPr="00DE0643">
        <w:rPr>
          <w:sz w:val="34"/>
          <w:szCs w:val="34"/>
        </w:rPr>
        <w:t xml:space="preserve">Страхователи </w:t>
      </w:r>
      <w:r w:rsidRPr="00DE0643">
        <w:rPr>
          <w:rFonts w:ascii="Times New Roman" w:hAnsi="Times New Roman" w:cs="Times New Roman"/>
          <w:sz w:val="34"/>
          <w:szCs w:val="34"/>
        </w:rPr>
        <w:t>- физические, юридические лица владельцы зданий, или совершеннолетние члены их родин, а также физически</w:t>
      </w:r>
      <w:r w:rsidR="00DD11EA">
        <w:rPr>
          <w:rFonts w:ascii="Times New Roman" w:hAnsi="Times New Roman" w:cs="Times New Roman"/>
          <w:sz w:val="34"/>
          <w:szCs w:val="34"/>
        </w:rPr>
        <w:t>е</w:t>
      </w:r>
      <w:r w:rsidRPr="00DE0643">
        <w:rPr>
          <w:rFonts w:ascii="Times New Roman" w:hAnsi="Times New Roman" w:cs="Times New Roman"/>
          <w:sz w:val="34"/>
          <w:szCs w:val="34"/>
        </w:rPr>
        <w:t xml:space="preserve"> лица, которые временно пользуются или распоряжаются зданиями на законных основаниях</w:t>
      </w:r>
      <w:r w:rsidR="00DD11EA">
        <w:rPr>
          <w:rFonts w:ascii="Times New Roman" w:hAnsi="Times New Roman" w:cs="Times New Roman"/>
          <w:sz w:val="34"/>
          <w:szCs w:val="34"/>
        </w:rPr>
        <w:t>.</w:t>
      </w:r>
      <w:r w:rsidRPr="00DE0643">
        <w:rPr>
          <w:rFonts w:ascii="Times New Roman" w:hAnsi="Times New Roman" w:cs="Times New Roman"/>
          <w:sz w:val="34"/>
          <w:szCs w:val="34"/>
        </w:rPr>
        <w:t xml:space="preserve">  </w:t>
      </w:r>
    </w:p>
    <w:p w:rsidR="008C6509" w:rsidRPr="00DE0643" w:rsidRDefault="008C6509" w:rsidP="002E49F9">
      <w:pPr>
        <w:spacing w:before="120" w:after="120" w:line="264" w:lineRule="auto"/>
        <w:ind w:firstLine="540"/>
        <w:jc w:val="both"/>
        <w:rPr>
          <w:sz w:val="34"/>
          <w:szCs w:val="34"/>
        </w:rPr>
      </w:pPr>
      <w:r w:rsidRPr="00DE0643">
        <w:rPr>
          <w:sz w:val="34"/>
          <w:szCs w:val="34"/>
        </w:rPr>
        <w:t xml:space="preserve">Объект страхования - </w:t>
      </w:r>
      <w:r w:rsidRPr="00DD11EA">
        <w:rPr>
          <w:rFonts w:ascii="Times New Roman" w:hAnsi="Times New Roman" w:cs="Times New Roman"/>
          <w:sz w:val="34"/>
          <w:szCs w:val="34"/>
        </w:rPr>
        <w:t>имущественные интересы страхователя, которые не противоречат законодательству  Украины, связанные с владением, пользованием и распоряжением имуществом</w:t>
      </w:r>
      <w:r w:rsidR="00DD11EA">
        <w:rPr>
          <w:sz w:val="34"/>
          <w:szCs w:val="34"/>
        </w:rPr>
        <w:t>.</w:t>
      </w:r>
      <w:r w:rsidRPr="00DE0643">
        <w:rPr>
          <w:sz w:val="34"/>
          <w:szCs w:val="34"/>
        </w:rPr>
        <w:t xml:space="preserve"> </w:t>
      </w:r>
    </w:p>
    <w:p w:rsidR="008C6509" w:rsidRPr="00DD11EA" w:rsidRDefault="008C6509" w:rsidP="002E49F9">
      <w:pPr>
        <w:spacing w:before="120" w:after="120" w:line="264" w:lineRule="auto"/>
        <w:ind w:firstLine="540"/>
        <w:jc w:val="both"/>
        <w:rPr>
          <w:rFonts w:ascii="Times New Roman" w:hAnsi="Times New Roman" w:cs="Times New Roman"/>
          <w:sz w:val="34"/>
          <w:szCs w:val="34"/>
        </w:rPr>
      </w:pPr>
      <w:r w:rsidRPr="00DD11EA">
        <w:rPr>
          <w:rFonts w:ascii="Times New Roman" w:hAnsi="Times New Roman" w:cs="Times New Roman"/>
          <w:sz w:val="34"/>
          <w:szCs w:val="34"/>
        </w:rPr>
        <w:t>Услуги относительно страхования имущества граждан предоставляются в добровольной форме</w:t>
      </w:r>
      <w:r w:rsidR="00DD11EA">
        <w:rPr>
          <w:rFonts w:ascii="Times New Roman" w:hAnsi="Times New Roman" w:cs="Times New Roman"/>
          <w:sz w:val="34"/>
          <w:szCs w:val="34"/>
        </w:rPr>
        <w:t>,</w:t>
      </w:r>
      <w:r w:rsidRPr="00DD11EA">
        <w:rPr>
          <w:rFonts w:ascii="Times New Roman" w:hAnsi="Times New Roman" w:cs="Times New Roman"/>
          <w:sz w:val="34"/>
          <w:szCs w:val="34"/>
        </w:rPr>
        <w:t xml:space="preserve"> соответственно правилам страхования, разработанных страховщиками. </w:t>
      </w:r>
      <w:r w:rsidR="00DD11EA" w:rsidRPr="00DD11EA">
        <w:rPr>
          <w:rFonts w:ascii="Times New Roman" w:hAnsi="Times New Roman" w:cs="Times New Roman"/>
          <w:sz w:val="34"/>
          <w:szCs w:val="34"/>
        </w:rPr>
        <w:t>С</w:t>
      </w:r>
      <w:r w:rsidRPr="00DD11EA">
        <w:rPr>
          <w:rFonts w:ascii="Times New Roman" w:hAnsi="Times New Roman" w:cs="Times New Roman"/>
          <w:sz w:val="34"/>
          <w:szCs w:val="34"/>
        </w:rPr>
        <w:t xml:space="preserve">уществуют разные виды страховых услуг, которые страховые компании </w:t>
      </w:r>
      <w:r w:rsidR="00DD11EA">
        <w:rPr>
          <w:rFonts w:ascii="Times New Roman" w:hAnsi="Times New Roman" w:cs="Times New Roman"/>
          <w:sz w:val="34"/>
          <w:szCs w:val="34"/>
        </w:rPr>
        <w:t>предоставляют</w:t>
      </w:r>
      <w:r w:rsidRPr="00DD11EA">
        <w:rPr>
          <w:rFonts w:ascii="Times New Roman" w:hAnsi="Times New Roman" w:cs="Times New Roman"/>
          <w:sz w:val="34"/>
          <w:szCs w:val="34"/>
        </w:rPr>
        <w:t xml:space="preserve"> гражданам - владельцами имущества.   </w:t>
      </w:r>
    </w:p>
    <w:p w:rsidR="008C6509" w:rsidRPr="00DE0643" w:rsidRDefault="008C6509" w:rsidP="002E49F9">
      <w:pPr>
        <w:spacing w:before="120" w:after="120" w:line="264" w:lineRule="auto"/>
        <w:ind w:firstLine="540"/>
        <w:jc w:val="both"/>
        <w:rPr>
          <w:sz w:val="34"/>
          <w:szCs w:val="34"/>
        </w:rPr>
      </w:pPr>
      <w:r w:rsidRPr="00DE0643">
        <w:rPr>
          <w:sz w:val="34"/>
          <w:szCs w:val="34"/>
        </w:rPr>
        <w:t>Договор страхования может быть заключен</w:t>
      </w:r>
      <w:r w:rsidR="00DD11EA">
        <w:rPr>
          <w:sz w:val="34"/>
          <w:szCs w:val="34"/>
        </w:rPr>
        <w:t xml:space="preserve"> </w:t>
      </w:r>
      <w:r w:rsidRPr="00DE0643">
        <w:rPr>
          <w:sz w:val="34"/>
          <w:szCs w:val="34"/>
        </w:rPr>
        <w:t xml:space="preserve"> на:</w:t>
      </w:r>
    </w:p>
    <w:p w:rsidR="008C6509" w:rsidRPr="00DD11EA" w:rsidRDefault="008C6509" w:rsidP="002E49F9">
      <w:pPr>
        <w:pStyle w:val="a7"/>
        <w:numPr>
          <w:ilvl w:val="0"/>
          <w:numId w:val="7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DD11EA">
        <w:rPr>
          <w:rFonts w:ascii="Times New Roman" w:hAnsi="Times New Roman" w:cs="Times New Roman"/>
          <w:sz w:val="34"/>
          <w:szCs w:val="34"/>
        </w:rPr>
        <w:t>все домашнее имущество, которое есть в данном хозяйстве</w:t>
      </w:r>
      <w:r w:rsidR="00DD11EA">
        <w:rPr>
          <w:rFonts w:ascii="Times New Roman" w:hAnsi="Times New Roman" w:cs="Times New Roman"/>
          <w:sz w:val="34"/>
          <w:szCs w:val="34"/>
        </w:rPr>
        <w:t>;</w:t>
      </w:r>
    </w:p>
    <w:p w:rsidR="008C6509" w:rsidRPr="00DD11EA" w:rsidRDefault="008C6509" w:rsidP="002E49F9">
      <w:pPr>
        <w:pStyle w:val="a7"/>
        <w:numPr>
          <w:ilvl w:val="0"/>
          <w:numId w:val="7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DD11EA">
        <w:rPr>
          <w:rFonts w:ascii="Times New Roman" w:hAnsi="Times New Roman" w:cs="Times New Roman"/>
          <w:sz w:val="34"/>
          <w:szCs w:val="34"/>
        </w:rPr>
        <w:lastRenderedPageBreak/>
        <w:t>отдельные предметы домашнего имущества</w:t>
      </w:r>
      <w:r w:rsidR="00DD11EA" w:rsidRPr="00DD11EA">
        <w:rPr>
          <w:rFonts w:ascii="Times New Roman" w:hAnsi="Times New Roman" w:cs="Times New Roman"/>
          <w:sz w:val="34"/>
          <w:szCs w:val="34"/>
        </w:rPr>
        <w:t>;</w:t>
      </w:r>
      <w:r w:rsidRPr="00DD11EA">
        <w:rPr>
          <w:rFonts w:ascii="Times New Roman" w:hAnsi="Times New Roman" w:cs="Times New Roman"/>
          <w:sz w:val="34"/>
          <w:szCs w:val="34"/>
        </w:rPr>
        <w:t xml:space="preserve"> </w:t>
      </w:r>
    </w:p>
    <w:p w:rsidR="008C6509" w:rsidRPr="00DD11EA" w:rsidRDefault="008C6509" w:rsidP="002E49F9">
      <w:pPr>
        <w:pStyle w:val="a7"/>
        <w:numPr>
          <w:ilvl w:val="0"/>
          <w:numId w:val="7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DD11EA">
        <w:rPr>
          <w:rFonts w:ascii="Times New Roman" w:hAnsi="Times New Roman" w:cs="Times New Roman"/>
          <w:sz w:val="34"/>
          <w:szCs w:val="34"/>
        </w:rPr>
        <w:t>отдельные группы предметов домашнего имущества</w:t>
      </w:r>
      <w:r w:rsidR="00DD11EA" w:rsidRPr="00DD11EA">
        <w:rPr>
          <w:rFonts w:ascii="Times New Roman" w:hAnsi="Times New Roman" w:cs="Times New Roman"/>
          <w:sz w:val="34"/>
          <w:szCs w:val="34"/>
        </w:rPr>
        <w:t>;</w:t>
      </w:r>
      <w:r w:rsidRPr="00DD11EA">
        <w:rPr>
          <w:rFonts w:ascii="Times New Roman" w:hAnsi="Times New Roman" w:cs="Times New Roman"/>
          <w:sz w:val="34"/>
          <w:szCs w:val="34"/>
        </w:rPr>
        <w:t xml:space="preserve">  </w:t>
      </w:r>
    </w:p>
    <w:p w:rsidR="008C6509" w:rsidRPr="00DD11EA" w:rsidRDefault="008C6509" w:rsidP="002E49F9">
      <w:pPr>
        <w:pStyle w:val="a7"/>
        <w:numPr>
          <w:ilvl w:val="0"/>
          <w:numId w:val="7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DD11EA">
        <w:rPr>
          <w:rFonts w:ascii="Times New Roman" w:hAnsi="Times New Roman" w:cs="Times New Roman"/>
          <w:sz w:val="34"/>
          <w:szCs w:val="34"/>
        </w:rPr>
        <w:t>коллекции, картины, уникальные и антикварные вещи (специальный договор)</w:t>
      </w:r>
      <w:r w:rsidR="00DD11EA" w:rsidRPr="00DD11EA">
        <w:rPr>
          <w:rFonts w:ascii="Times New Roman" w:hAnsi="Times New Roman" w:cs="Times New Roman"/>
          <w:sz w:val="34"/>
          <w:szCs w:val="34"/>
        </w:rPr>
        <w:t>.</w:t>
      </w:r>
    </w:p>
    <w:p w:rsidR="008C6509" w:rsidRPr="00DE0643" w:rsidRDefault="008C6509" w:rsidP="002E49F9">
      <w:pPr>
        <w:tabs>
          <w:tab w:val="left" w:pos="5869"/>
        </w:tabs>
        <w:spacing w:before="120" w:after="120" w:line="264" w:lineRule="auto"/>
        <w:jc w:val="both"/>
        <w:rPr>
          <w:sz w:val="34"/>
          <w:szCs w:val="34"/>
        </w:rPr>
      </w:pPr>
      <w:r w:rsidRPr="00DE0643">
        <w:rPr>
          <w:sz w:val="34"/>
          <w:szCs w:val="34"/>
        </w:rPr>
        <w:t>Дополнительно можно застраховать:</w:t>
      </w:r>
      <w:r w:rsidRPr="00DE0643">
        <w:rPr>
          <w:sz w:val="34"/>
          <w:szCs w:val="34"/>
        </w:rPr>
        <w:tab/>
      </w:r>
    </w:p>
    <w:p w:rsidR="008C6509" w:rsidRPr="00DD11EA" w:rsidRDefault="008C6509" w:rsidP="002E49F9">
      <w:pPr>
        <w:pStyle w:val="a7"/>
        <w:numPr>
          <w:ilvl w:val="0"/>
          <w:numId w:val="8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DD11EA">
        <w:rPr>
          <w:rFonts w:ascii="Times New Roman" w:hAnsi="Times New Roman" w:cs="Times New Roman"/>
          <w:sz w:val="34"/>
          <w:szCs w:val="34"/>
        </w:rPr>
        <w:t>гражданскую ответственность страхователя</w:t>
      </w:r>
      <w:r w:rsidR="00DD11EA">
        <w:rPr>
          <w:rFonts w:ascii="Times New Roman" w:hAnsi="Times New Roman" w:cs="Times New Roman"/>
          <w:sz w:val="34"/>
          <w:szCs w:val="34"/>
        </w:rPr>
        <w:t>;</w:t>
      </w:r>
    </w:p>
    <w:p w:rsidR="008C6509" w:rsidRPr="00DD11EA" w:rsidRDefault="008C6509" w:rsidP="002E49F9">
      <w:pPr>
        <w:pStyle w:val="a7"/>
        <w:numPr>
          <w:ilvl w:val="0"/>
          <w:numId w:val="8"/>
        </w:numPr>
        <w:tabs>
          <w:tab w:val="left" w:pos="3111"/>
        </w:tabs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DD11EA">
        <w:rPr>
          <w:rFonts w:ascii="Times New Roman" w:hAnsi="Times New Roman" w:cs="Times New Roman"/>
          <w:sz w:val="34"/>
          <w:szCs w:val="34"/>
        </w:rPr>
        <w:t>элементы обрамления и оборудование жилых и хозяйственных помещений квартиры на случай их повреждения</w:t>
      </w:r>
      <w:r w:rsidR="00DD11EA">
        <w:rPr>
          <w:rFonts w:ascii="Times New Roman" w:hAnsi="Times New Roman" w:cs="Times New Roman"/>
          <w:sz w:val="34"/>
          <w:szCs w:val="34"/>
        </w:rPr>
        <w:t>;</w:t>
      </w:r>
      <w:r w:rsidRPr="00DD11EA">
        <w:rPr>
          <w:rFonts w:ascii="Times New Roman" w:hAnsi="Times New Roman" w:cs="Times New Roman"/>
          <w:sz w:val="34"/>
          <w:szCs w:val="34"/>
        </w:rPr>
        <w:tab/>
      </w:r>
    </w:p>
    <w:p w:rsidR="008C6509" w:rsidRPr="00DD11EA" w:rsidRDefault="008C6509" w:rsidP="002E49F9">
      <w:pPr>
        <w:pStyle w:val="a7"/>
        <w:numPr>
          <w:ilvl w:val="0"/>
          <w:numId w:val="8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DD11EA">
        <w:rPr>
          <w:rFonts w:ascii="Times New Roman" w:hAnsi="Times New Roman" w:cs="Times New Roman"/>
          <w:sz w:val="34"/>
          <w:szCs w:val="34"/>
        </w:rPr>
        <w:t>сельскохозяйственные культуры</w:t>
      </w:r>
      <w:r w:rsidR="00DD11EA">
        <w:rPr>
          <w:rFonts w:ascii="Times New Roman" w:hAnsi="Times New Roman" w:cs="Times New Roman"/>
          <w:sz w:val="34"/>
          <w:szCs w:val="34"/>
        </w:rPr>
        <w:t>.</w:t>
      </w:r>
      <w:r w:rsidRPr="00DD11EA">
        <w:rPr>
          <w:rFonts w:ascii="Times New Roman" w:hAnsi="Times New Roman" w:cs="Times New Roman"/>
          <w:sz w:val="34"/>
          <w:szCs w:val="34"/>
        </w:rPr>
        <w:t xml:space="preserve"> </w:t>
      </w:r>
    </w:p>
    <w:p w:rsidR="008C6509" w:rsidRPr="00DE0643" w:rsidRDefault="008C6509" w:rsidP="002E49F9">
      <w:pPr>
        <w:spacing w:before="120" w:after="120" w:line="264" w:lineRule="auto"/>
        <w:jc w:val="both"/>
        <w:rPr>
          <w:sz w:val="34"/>
          <w:szCs w:val="34"/>
        </w:rPr>
      </w:pPr>
      <w:r w:rsidRPr="00DE0643">
        <w:rPr>
          <w:sz w:val="34"/>
          <w:szCs w:val="34"/>
        </w:rPr>
        <w:t>Группы рисков страхования домашнего имущества:</w:t>
      </w:r>
    </w:p>
    <w:p w:rsidR="008C6509" w:rsidRPr="0016439D" w:rsidRDefault="008C6509" w:rsidP="002E49F9">
      <w:pPr>
        <w:pStyle w:val="a7"/>
        <w:numPr>
          <w:ilvl w:val="0"/>
          <w:numId w:val="9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похищение</w:t>
      </w:r>
      <w:r w:rsidR="0016439D">
        <w:rPr>
          <w:rFonts w:ascii="Times New Roman" w:hAnsi="Times New Roman" w:cs="Times New Roman"/>
          <w:sz w:val="34"/>
          <w:szCs w:val="34"/>
        </w:rPr>
        <w:t>;</w:t>
      </w:r>
    </w:p>
    <w:p w:rsidR="008C6509" w:rsidRPr="0016439D" w:rsidRDefault="008C6509" w:rsidP="002E49F9">
      <w:pPr>
        <w:pStyle w:val="a7"/>
        <w:numPr>
          <w:ilvl w:val="0"/>
          <w:numId w:val="9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попытка ограбления</w:t>
      </w:r>
      <w:r w:rsidR="0016439D">
        <w:rPr>
          <w:rFonts w:ascii="Times New Roman" w:hAnsi="Times New Roman" w:cs="Times New Roman"/>
          <w:sz w:val="34"/>
          <w:szCs w:val="34"/>
        </w:rPr>
        <w:t>;</w:t>
      </w:r>
    </w:p>
    <w:p w:rsidR="008C6509" w:rsidRPr="0016439D" w:rsidRDefault="008C6509" w:rsidP="002E49F9">
      <w:pPr>
        <w:pStyle w:val="a7"/>
        <w:numPr>
          <w:ilvl w:val="0"/>
          <w:numId w:val="9"/>
        </w:numPr>
        <w:spacing w:before="120" w:after="120" w:line="264" w:lineRule="auto"/>
        <w:jc w:val="both"/>
        <w:rPr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стихийное бедствие</w:t>
      </w:r>
      <w:r w:rsidR="0016439D">
        <w:rPr>
          <w:rFonts w:ascii="Times New Roman" w:hAnsi="Times New Roman" w:cs="Times New Roman"/>
          <w:sz w:val="34"/>
          <w:szCs w:val="34"/>
        </w:rPr>
        <w:t>.</w:t>
      </w:r>
      <w:r w:rsidRPr="0016439D">
        <w:rPr>
          <w:sz w:val="34"/>
          <w:szCs w:val="34"/>
        </w:rPr>
        <w:t xml:space="preserve">   </w:t>
      </w:r>
    </w:p>
    <w:p w:rsidR="008C6509" w:rsidRPr="0016439D" w:rsidRDefault="008C6509" w:rsidP="002E49F9">
      <w:pPr>
        <w:tabs>
          <w:tab w:val="left" w:pos="2955"/>
        </w:tabs>
        <w:spacing w:before="120" w:after="120" w:line="264" w:lineRule="auto"/>
        <w:ind w:firstLine="540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Страховая сумма: составляется страхователем или на условиях программ  страховщика, но она не должна быть больше</w:t>
      </w:r>
      <w:r w:rsidR="0016439D">
        <w:rPr>
          <w:rFonts w:ascii="Times New Roman" w:hAnsi="Times New Roman" w:cs="Times New Roman"/>
          <w:sz w:val="34"/>
          <w:szCs w:val="34"/>
        </w:rPr>
        <w:t xml:space="preserve"> </w:t>
      </w:r>
      <w:r w:rsidRPr="0016439D">
        <w:rPr>
          <w:rFonts w:ascii="Times New Roman" w:hAnsi="Times New Roman" w:cs="Times New Roman"/>
          <w:sz w:val="34"/>
          <w:szCs w:val="34"/>
        </w:rPr>
        <w:t xml:space="preserve"> стоимости                                                  застрахованного имущества.</w:t>
      </w:r>
    </w:p>
    <w:p w:rsidR="0016439D" w:rsidRPr="0016439D" w:rsidRDefault="0016439D" w:rsidP="002E49F9">
      <w:pPr>
        <w:spacing w:before="120" w:after="120" w:line="264" w:lineRule="auto"/>
        <w:ind w:firstLine="540"/>
        <w:jc w:val="both"/>
        <w:rPr>
          <w:i/>
          <w:sz w:val="34"/>
          <w:szCs w:val="34"/>
          <w:u w:val="single"/>
        </w:rPr>
      </w:pPr>
    </w:p>
    <w:p w:rsidR="0016439D" w:rsidRDefault="008C6509" w:rsidP="002E49F9">
      <w:pPr>
        <w:spacing w:before="120" w:after="120" w:line="264" w:lineRule="auto"/>
        <w:ind w:firstLine="540"/>
        <w:jc w:val="both"/>
        <w:rPr>
          <w:i/>
          <w:sz w:val="34"/>
          <w:szCs w:val="34"/>
          <w:u w:val="single"/>
        </w:rPr>
      </w:pPr>
      <w:r w:rsidRPr="0016439D">
        <w:rPr>
          <w:i/>
          <w:sz w:val="34"/>
          <w:szCs w:val="34"/>
          <w:u w:val="single"/>
        </w:rPr>
        <w:t>13.2. Страхование зданий и сооружений</w:t>
      </w:r>
    </w:p>
    <w:p w:rsidR="008C6509" w:rsidRPr="0016439D" w:rsidRDefault="008C6509" w:rsidP="002E49F9">
      <w:pPr>
        <w:spacing w:before="120" w:after="120" w:line="264" w:lineRule="auto"/>
        <w:ind w:firstLine="540"/>
        <w:jc w:val="both"/>
        <w:rPr>
          <w:i/>
          <w:sz w:val="34"/>
          <w:szCs w:val="34"/>
          <w:u w:val="single"/>
        </w:rPr>
      </w:pPr>
      <w:r w:rsidRPr="00DE0643">
        <w:rPr>
          <w:sz w:val="34"/>
          <w:szCs w:val="34"/>
        </w:rPr>
        <w:t xml:space="preserve">Объекты страхования - </w:t>
      </w:r>
      <w:r w:rsidRPr="0016439D">
        <w:rPr>
          <w:rFonts w:ascii="Times New Roman" w:hAnsi="Times New Roman" w:cs="Times New Roman"/>
          <w:sz w:val="34"/>
          <w:szCs w:val="34"/>
        </w:rPr>
        <w:t>здания, жил</w:t>
      </w:r>
      <w:r w:rsidR="0016439D" w:rsidRPr="0016439D">
        <w:rPr>
          <w:rFonts w:ascii="Times New Roman" w:hAnsi="Times New Roman" w:cs="Times New Roman"/>
          <w:sz w:val="34"/>
          <w:szCs w:val="34"/>
        </w:rPr>
        <w:t>ые</w:t>
      </w:r>
      <w:r w:rsidRPr="0016439D">
        <w:rPr>
          <w:rFonts w:ascii="Times New Roman" w:hAnsi="Times New Roman" w:cs="Times New Roman"/>
          <w:sz w:val="34"/>
          <w:szCs w:val="34"/>
        </w:rPr>
        <w:t xml:space="preserve"> дома, садовые домики, дачи, </w:t>
      </w:r>
      <w:r w:rsidR="0016439D" w:rsidRPr="0016439D">
        <w:rPr>
          <w:rFonts w:ascii="Times New Roman" w:hAnsi="Times New Roman" w:cs="Times New Roman"/>
          <w:sz w:val="34"/>
          <w:szCs w:val="34"/>
        </w:rPr>
        <w:t>гаражи</w:t>
      </w:r>
      <w:r w:rsidRPr="0016439D">
        <w:rPr>
          <w:rFonts w:ascii="Times New Roman" w:hAnsi="Times New Roman" w:cs="Times New Roman"/>
          <w:sz w:val="34"/>
          <w:szCs w:val="34"/>
        </w:rPr>
        <w:t>, погреба, сараи; внешние здания - тротуары, изгородь, ворота, построенные на постоянном месте.</w:t>
      </w:r>
    </w:p>
    <w:p w:rsidR="008C6509" w:rsidRPr="00DE0643" w:rsidRDefault="008C6509" w:rsidP="002E49F9">
      <w:pPr>
        <w:spacing w:before="120" w:after="120" w:line="264" w:lineRule="auto"/>
        <w:ind w:firstLine="540"/>
        <w:jc w:val="both"/>
        <w:rPr>
          <w:sz w:val="34"/>
          <w:szCs w:val="34"/>
        </w:rPr>
      </w:pPr>
      <w:r w:rsidRPr="00DE0643">
        <w:rPr>
          <w:sz w:val="34"/>
          <w:szCs w:val="34"/>
        </w:rPr>
        <w:t>Одновременно, с отдельным определением страховой суммы, можно застраховать:</w:t>
      </w:r>
    </w:p>
    <w:p w:rsidR="008C6509" w:rsidRPr="0016439D" w:rsidRDefault="008C6509" w:rsidP="002E49F9">
      <w:pPr>
        <w:pStyle w:val="a7"/>
        <w:numPr>
          <w:ilvl w:val="0"/>
          <w:numId w:val="10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дополнительное оборудование к зданиям (газопровод, водослив, водные и газовые  счетчики и др.), которое находятся в пределах усадьбы страхователя</w:t>
      </w:r>
      <w:r w:rsidR="0016439D">
        <w:rPr>
          <w:rFonts w:ascii="Times New Roman" w:hAnsi="Times New Roman" w:cs="Times New Roman"/>
          <w:sz w:val="34"/>
          <w:szCs w:val="34"/>
        </w:rPr>
        <w:t>;</w:t>
      </w:r>
    </w:p>
    <w:p w:rsidR="008C6509" w:rsidRPr="0016439D" w:rsidRDefault="008C6509" w:rsidP="002E49F9">
      <w:pPr>
        <w:pStyle w:val="a7"/>
        <w:numPr>
          <w:ilvl w:val="0"/>
          <w:numId w:val="10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гражданскую ответственность страхователя</w:t>
      </w:r>
      <w:r w:rsidR="0016439D">
        <w:rPr>
          <w:rFonts w:ascii="Times New Roman" w:hAnsi="Times New Roman" w:cs="Times New Roman"/>
          <w:sz w:val="34"/>
          <w:szCs w:val="34"/>
        </w:rPr>
        <w:t>.</w:t>
      </w:r>
    </w:p>
    <w:p w:rsidR="008C6509" w:rsidRPr="00DE0643" w:rsidRDefault="008C6509" w:rsidP="002E49F9">
      <w:pPr>
        <w:spacing w:before="120" w:after="120" w:line="264" w:lineRule="auto"/>
        <w:jc w:val="both"/>
        <w:rPr>
          <w:sz w:val="34"/>
          <w:szCs w:val="34"/>
        </w:rPr>
      </w:pPr>
      <w:r w:rsidRPr="00DE0643">
        <w:rPr>
          <w:sz w:val="34"/>
          <w:szCs w:val="34"/>
        </w:rPr>
        <w:t>Группы рисков:</w:t>
      </w:r>
    </w:p>
    <w:p w:rsidR="008C6509" w:rsidRPr="0016439D" w:rsidRDefault="008C6509" w:rsidP="002E49F9">
      <w:pPr>
        <w:pStyle w:val="a7"/>
        <w:numPr>
          <w:ilvl w:val="0"/>
          <w:numId w:val="11"/>
        </w:numPr>
        <w:tabs>
          <w:tab w:val="left" w:pos="3247"/>
        </w:tabs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 xml:space="preserve">пожар - повреждение  имущества огнем (в том числе от удара молнии, аварий </w:t>
      </w:r>
      <w:r w:rsidR="0016439D">
        <w:rPr>
          <w:rFonts w:ascii="Times New Roman" w:hAnsi="Times New Roman" w:cs="Times New Roman"/>
          <w:sz w:val="34"/>
          <w:szCs w:val="34"/>
        </w:rPr>
        <w:t>э</w:t>
      </w:r>
      <w:r w:rsidRPr="0016439D">
        <w:rPr>
          <w:rFonts w:ascii="Times New Roman" w:hAnsi="Times New Roman" w:cs="Times New Roman"/>
          <w:sz w:val="34"/>
          <w:szCs w:val="34"/>
        </w:rPr>
        <w:t>лектро</w:t>
      </w:r>
      <w:r w:rsidR="0016439D">
        <w:rPr>
          <w:rFonts w:ascii="Times New Roman" w:hAnsi="Times New Roman" w:cs="Times New Roman"/>
          <w:sz w:val="34"/>
          <w:szCs w:val="34"/>
        </w:rPr>
        <w:t>счетчика</w:t>
      </w:r>
      <w:r w:rsidRPr="0016439D">
        <w:rPr>
          <w:rFonts w:ascii="Times New Roman" w:hAnsi="Times New Roman" w:cs="Times New Roman"/>
          <w:sz w:val="34"/>
          <w:szCs w:val="34"/>
        </w:rPr>
        <w:t xml:space="preserve">, взрыва), а также продуктами горения  и средствами </w:t>
      </w:r>
      <w:r w:rsidR="0016439D" w:rsidRPr="0016439D">
        <w:rPr>
          <w:rFonts w:ascii="Times New Roman" w:hAnsi="Times New Roman" w:cs="Times New Roman"/>
          <w:sz w:val="34"/>
          <w:szCs w:val="34"/>
        </w:rPr>
        <w:t>п</w:t>
      </w:r>
      <w:r w:rsidR="0016439D">
        <w:rPr>
          <w:rFonts w:ascii="Times New Roman" w:hAnsi="Times New Roman" w:cs="Times New Roman"/>
          <w:sz w:val="34"/>
          <w:szCs w:val="34"/>
        </w:rPr>
        <w:t>ожаротушения</w:t>
      </w:r>
      <w:r w:rsidRPr="0016439D">
        <w:rPr>
          <w:rFonts w:ascii="Times New Roman" w:hAnsi="Times New Roman" w:cs="Times New Roman"/>
          <w:sz w:val="34"/>
          <w:szCs w:val="34"/>
        </w:rPr>
        <w:t>;</w:t>
      </w:r>
    </w:p>
    <w:p w:rsidR="008C6509" w:rsidRPr="0016439D" w:rsidRDefault="008C6509" w:rsidP="002E49F9">
      <w:pPr>
        <w:pStyle w:val="a7"/>
        <w:numPr>
          <w:ilvl w:val="0"/>
          <w:numId w:val="11"/>
        </w:numPr>
        <w:tabs>
          <w:tab w:val="left" w:pos="3247"/>
        </w:tabs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lastRenderedPageBreak/>
        <w:t>поджог - повреждение или уничтожением имущества в результате действия огня, вызванного поджогом;</w:t>
      </w:r>
    </w:p>
    <w:p w:rsidR="008C6509" w:rsidRPr="0016439D" w:rsidRDefault="008C6509" w:rsidP="002E49F9">
      <w:pPr>
        <w:pStyle w:val="a7"/>
        <w:numPr>
          <w:ilvl w:val="0"/>
          <w:numId w:val="11"/>
        </w:numPr>
        <w:tabs>
          <w:tab w:val="left" w:pos="3247"/>
        </w:tabs>
        <w:spacing w:before="120" w:after="120" w:line="264" w:lineRule="auto"/>
        <w:jc w:val="both"/>
        <w:rPr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стихийное бедствие - повреждение или уничтожение имущества в результате бури, урагана, смерча, землетрясения, проседани</w:t>
      </w:r>
      <w:r w:rsidR="0016439D">
        <w:rPr>
          <w:rFonts w:ascii="Times New Roman" w:hAnsi="Times New Roman" w:cs="Times New Roman"/>
          <w:sz w:val="34"/>
          <w:szCs w:val="34"/>
        </w:rPr>
        <w:t>я</w:t>
      </w:r>
      <w:r w:rsidRPr="0016439D">
        <w:rPr>
          <w:rFonts w:ascii="Times New Roman" w:hAnsi="Times New Roman" w:cs="Times New Roman"/>
          <w:sz w:val="34"/>
          <w:szCs w:val="34"/>
        </w:rPr>
        <w:t xml:space="preserve"> грунта, горного сдвига, селевых потоков, сильного дождя, снегопада, </w:t>
      </w:r>
      <w:r w:rsidR="0016439D">
        <w:rPr>
          <w:rFonts w:ascii="Times New Roman" w:hAnsi="Times New Roman" w:cs="Times New Roman"/>
          <w:sz w:val="34"/>
          <w:szCs w:val="34"/>
        </w:rPr>
        <w:t>ливня</w:t>
      </w:r>
      <w:r w:rsidRPr="0016439D">
        <w:rPr>
          <w:rFonts w:ascii="Times New Roman" w:hAnsi="Times New Roman" w:cs="Times New Roman"/>
          <w:sz w:val="34"/>
          <w:szCs w:val="34"/>
        </w:rPr>
        <w:t>.</w:t>
      </w:r>
    </w:p>
    <w:p w:rsidR="0016439D" w:rsidRDefault="0016439D" w:rsidP="002E49F9">
      <w:pPr>
        <w:spacing w:before="120" w:after="120" w:line="264" w:lineRule="auto"/>
        <w:ind w:firstLine="540"/>
        <w:jc w:val="both"/>
        <w:rPr>
          <w:rFonts w:ascii="Times New Roman" w:hAnsi="Times New Roman" w:cs="Times New Roman"/>
          <w:sz w:val="34"/>
          <w:szCs w:val="34"/>
        </w:rPr>
      </w:pPr>
    </w:p>
    <w:p w:rsidR="008C6509" w:rsidRPr="0016439D" w:rsidRDefault="008C6509" w:rsidP="002E49F9">
      <w:pPr>
        <w:spacing w:before="120" w:after="120" w:line="264" w:lineRule="auto"/>
        <w:ind w:firstLine="540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 xml:space="preserve">Страховая сумма устанавливается по желанию страхователя, но не должна превышать стоимости зданий по рыночным ценам данного региона. </w:t>
      </w:r>
    </w:p>
    <w:p w:rsidR="008C6509" w:rsidRPr="0016439D" w:rsidRDefault="008C6509" w:rsidP="002E49F9">
      <w:pPr>
        <w:spacing w:before="120" w:after="120" w:line="264" w:lineRule="auto"/>
        <w:ind w:firstLine="540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Страховые платежи определяются по размеру страховой суммы, сроком страхования и степенью риска с одновременным использованием предельных размеров тарифных ставок:</w:t>
      </w:r>
    </w:p>
    <w:p w:rsidR="008C6509" w:rsidRPr="0016439D" w:rsidRDefault="008C6509" w:rsidP="002E49F9">
      <w:pPr>
        <w:spacing w:before="120" w:after="120" w:line="264" w:lineRule="auto"/>
        <w:ind w:firstLine="540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на здани</w:t>
      </w:r>
      <w:r w:rsidR="0016439D">
        <w:rPr>
          <w:rFonts w:ascii="Times New Roman" w:hAnsi="Times New Roman" w:cs="Times New Roman"/>
          <w:sz w:val="34"/>
          <w:szCs w:val="34"/>
        </w:rPr>
        <w:t>я</w:t>
      </w:r>
      <w:r w:rsidRPr="0016439D">
        <w:rPr>
          <w:rFonts w:ascii="Times New Roman" w:hAnsi="Times New Roman" w:cs="Times New Roman"/>
          <w:sz w:val="34"/>
          <w:szCs w:val="34"/>
        </w:rPr>
        <w:t xml:space="preserve"> в сельской местности - от 0,2% до 0,45% страховой суммы;</w:t>
      </w:r>
    </w:p>
    <w:p w:rsidR="008C6509" w:rsidRPr="0016439D" w:rsidRDefault="008C6509" w:rsidP="002E49F9">
      <w:pPr>
        <w:spacing w:before="120" w:after="120" w:line="264" w:lineRule="auto"/>
        <w:ind w:firstLine="540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на здани</w:t>
      </w:r>
      <w:r w:rsidR="0016439D">
        <w:rPr>
          <w:rFonts w:ascii="Times New Roman" w:hAnsi="Times New Roman" w:cs="Times New Roman"/>
          <w:sz w:val="34"/>
          <w:szCs w:val="34"/>
        </w:rPr>
        <w:t>я</w:t>
      </w:r>
      <w:r w:rsidRPr="0016439D">
        <w:rPr>
          <w:rFonts w:ascii="Times New Roman" w:hAnsi="Times New Roman" w:cs="Times New Roman"/>
          <w:sz w:val="34"/>
          <w:szCs w:val="34"/>
        </w:rPr>
        <w:t xml:space="preserve"> в городской местности - от 0,18% до 0,4% страховой суммы. </w:t>
      </w:r>
    </w:p>
    <w:p w:rsidR="008C6509" w:rsidRPr="0016439D" w:rsidRDefault="008C6509" w:rsidP="002E49F9">
      <w:pPr>
        <w:spacing w:before="120" w:after="120" w:line="264" w:lineRule="auto"/>
        <w:ind w:firstLine="540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 xml:space="preserve">Тарифная ставка устанавливается в % от страховой суммы за год. </w:t>
      </w:r>
    </w:p>
    <w:p w:rsidR="008C6509" w:rsidRPr="0016439D" w:rsidRDefault="008C6509" w:rsidP="002E49F9">
      <w:pPr>
        <w:spacing w:before="120" w:after="120" w:line="264" w:lineRule="auto"/>
        <w:ind w:firstLine="540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 xml:space="preserve">Тарифная ставка зависит от: </w:t>
      </w:r>
    </w:p>
    <w:p w:rsidR="008C6509" w:rsidRPr="0016439D" w:rsidRDefault="008C6509" w:rsidP="002E49F9">
      <w:pPr>
        <w:numPr>
          <w:ilvl w:val="0"/>
          <w:numId w:val="2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объема ответственности страховщика;</w:t>
      </w:r>
    </w:p>
    <w:p w:rsidR="008C6509" w:rsidRPr="0016439D" w:rsidRDefault="008C6509" w:rsidP="002E49F9">
      <w:pPr>
        <w:numPr>
          <w:ilvl w:val="0"/>
          <w:numId w:val="2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выбранных рисков;</w:t>
      </w:r>
    </w:p>
    <w:p w:rsidR="008C6509" w:rsidRPr="0016439D" w:rsidRDefault="008C6509" w:rsidP="002E49F9">
      <w:pPr>
        <w:numPr>
          <w:ilvl w:val="0"/>
          <w:numId w:val="2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 xml:space="preserve">вида домашнего имущества; </w:t>
      </w:r>
    </w:p>
    <w:p w:rsidR="008C6509" w:rsidRPr="0016439D" w:rsidRDefault="008C6509" w:rsidP="002E49F9">
      <w:pPr>
        <w:numPr>
          <w:ilvl w:val="0"/>
          <w:numId w:val="2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условий хранения имущества;</w:t>
      </w:r>
    </w:p>
    <w:p w:rsidR="008C6509" w:rsidRPr="0016439D" w:rsidRDefault="008C6509" w:rsidP="002E49F9">
      <w:pPr>
        <w:numPr>
          <w:ilvl w:val="0"/>
          <w:numId w:val="2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 xml:space="preserve">наличия пожарной и охранительной сигнализации; </w:t>
      </w:r>
    </w:p>
    <w:p w:rsidR="008C6509" w:rsidRPr="0016439D" w:rsidRDefault="008C6509" w:rsidP="002E49F9">
      <w:pPr>
        <w:numPr>
          <w:ilvl w:val="0"/>
          <w:numId w:val="2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 xml:space="preserve">типа здания, в который находятся имущество; </w:t>
      </w:r>
    </w:p>
    <w:p w:rsidR="008C6509" w:rsidRPr="0016439D" w:rsidRDefault="008C6509" w:rsidP="002E49F9">
      <w:pPr>
        <w:numPr>
          <w:ilvl w:val="0"/>
          <w:numId w:val="2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и т.п.</w:t>
      </w:r>
    </w:p>
    <w:p w:rsidR="008C6509" w:rsidRPr="0016439D" w:rsidRDefault="008C6509" w:rsidP="002E49F9">
      <w:pPr>
        <w:spacing w:before="120" w:after="120" w:line="264" w:lineRule="auto"/>
        <w:ind w:left="709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 xml:space="preserve">Размер </w:t>
      </w:r>
      <w:r w:rsidR="0016439D">
        <w:rPr>
          <w:rFonts w:ascii="Times New Roman" w:hAnsi="Times New Roman" w:cs="Times New Roman"/>
          <w:sz w:val="34"/>
          <w:szCs w:val="34"/>
        </w:rPr>
        <w:t>у</w:t>
      </w:r>
      <w:r w:rsidR="0016439D" w:rsidRPr="0016439D">
        <w:rPr>
          <w:rFonts w:ascii="Times New Roman" w:hAnsi="Times New Roman" w:cs="Times New Roman"/>
          <w:sz w:val="34"/>
          <w:szCs w:val="34"/>
        </w:rPr>
        <w:t>бытка</w:t>
      </w:r>
      <w:r w:rsidRPr="0016439D">
        <w:rPr>
          <w:rFonts w:ascii="Times New Roman" w:hAnsi="Times New Roman" w:cs="Times New Roman"/>
          <w:sz w:val="34"/>
          <w:szCs w:val="34"/>
        </w:rPr>
        <w:t xml:space="preserve">: </w:t>
      </w:r>
    </w:p>
    <w:p w:rsidR="008C6509" w:rsidRPr="0016439D" w:rsidRDefault="008C6509" w:rsidP="002E49F9">
      <w:pPr>
        <w:numPr>
          <w:ilvl w:val="0"/>
          <w:numId w:val="3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 xml:space="preserve">определяется отдельно </w:t>
      </w:r>
      <w:r w:rsidR="0016439D">
        <w:rPr>
          <w:rFonts w:ascii="Times New Roman" w:hAnsi="Times New Roman" w:cs="Times New Roman"/>
          <w:sz w:val="34"/>
          <w:szCs w:val="34"/>
        </w:rPr>
        <w:t>по</w:t>
      </w:r>
      <w:r w:rsidRPr="0016439D">
        <w:rPr>
          <w:rFonts w:ascii="Times New Roman" w:hAnsi="Times New Roman" w:cs="Times New Roman"/>
          <w:sz w:val="34"/>
          <w:szCs w:val="34"/>
        </w:rPr>
        <w:t xml:space="preserve"> кажд</w:t>
      </w:r>
      <w:r w:rsidR="0016439D">
        <w:rPr>
          <w:rFonts w:ascii="Times New Roman" w:hAnsi="Times New Roman" w:cs="Times New Roman"/>
          <w:sz w:val="34"/>
          <w:szCs w:val="34"/>
        </w:rPr>
        <w:t>о</w:t>
      </w:r>
      <w:r w:rsidRPr="0016439D">
        <w:rPr>
          <w:rFonts w:ascii="Times New Roman" w:hAnsi="Times New Roman" w:cs="Times New Roman"/>
          <w:sz w:val="34"/>
          <w:szCs w:val="34"/>
        </w:rPr>
        <w:t>м</w:t>
      </w:r>
      <w:r w:rsidR="0016439D">
        <w:rPr>
          <w:rFonts w:ascii="Times New Roman" w:hAnsi="Times New Roman" w:cs="Times New Roman"/>
          <w:sz w:val="34"/>
          <w:szCs w:val="34"/>
        </w:rPr>
        <w:t>у</w:t>
      </w:r>
      <w:r w:rsidRPr="0016439D">
        <w:rPr>
          <w:rFonts w:ascii="Times New Roman" w:hAnsi="Times New Roman" w:cs="Times New Roman"/>
          <w:sz w:val="34"/>
          <w:szCs w:val="34"/>
        </w:rPr>
        <w:t xml:space="preserve"> предмет</w:t>
      </w:r>
      <w:r w:rsidR="0016439D">
        <w:rPr>
          <w:rFonts w:ascii="Times New Roman" w:hAnsi="Times New Roman" w:cs="Times New Roman"/>
          <w:sz w:val="34"/>
          <w:szCs w:val="34"/>
        </w:rPr>
        <w:t>у</w:t>
      </w:r>
      <w:r w:rsidRPr="0016439D">
        <w:rPr>
          <w:rFonts w:ascii="Times New Roman" w:hAnsi="Times New Roman" w:cs="Times New Roman"/>
          <w:sz w:val="34"/>
          <w:szCs w:val="34"/>
        </w:rPr>
        <w:t xml:space="preserve"> домашнего имущества; </w:t>
      </w:r>
    </w:p>
    <w:p w:rsidR="008C6509" w:rsidRPr="0016439D" w:rsidRDefault="008C6509" w:rsidP="002E49F9">
      <w:pPr>
        <w:numPr>
          <w:ilvl w:val="0"/>
          <w:numId w:val="3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lastRenderedPageBreak/>
        <w:t xml:space="preserve">определяется отдельно </w:t>
      </w:r>
      <w:r w:rsidR="0016439D">
        <w:rPr>
          <w:rFonts w:ascii="Times New Roman" w:hAnsi="Times New Roman" w:cs="Times New Roman"/>
          <w:sz w:val="34"/>
          <w:szCs w:val="34"/>
        </w:rPr>
        <w:t>по</w:t>
      </w:r>
      <w:r w:rsidRPr="0016439D">
        <w:rPr>
          <w:rFonts w:ascii="Times New Roman" w:hAnsi="Times New Roman" w:cs="Times New Roman"/>
          <w:sz w:val="34"/>
          <w:szCs w:val="34"/>
        </w:rPr>
        <w:t xml:space="preserve"> кажд</w:t>
      </w:r>
      <w:r w:rsidR="0016439D">
        <w:rPr>
          <w:rFonts w:ascii="Times New Roman" w:hAnsi="Times New Roman" w:cs="Times New Roman"/>
          <w:sz w:val="34"/>
          <w:szCs w:val="34"/>
        </w:rPr>
        <w:t>о</w:t>
      </w:r>
      <w:r w:rsidRPr="0016439D">
        <w:rPr>
          <w:rFonts w:ascii="Times New Roman" w:hAnsi="Times New Roman" w:cs="Times New Roman"/>
          <w:sz w:val="34"/>
          <w:szCs w:val="34"/>
        </w:rPr>
        <w:t>м</w:t>
      </w:r>
      <w:r w:rsidR="0016439D">
        <w:rPr>
          <w:rFonts w:ascii="Times New Roman" w:hAnsi="Times New Roman" w:cs="Times New Roman"/>
          <w:sz w:val="34"/>
          <w:szCs w:val="34"/>
        </w:rPr>
        <w:t>у</w:t>
      </w:r>
      <w:r w:rsidRPr="0016439D">
        <w:rPr>
          <w:rFonts w:ascii="Times New Roman" w:hAnsi="Times New Roman" w:cs="Times New Roman"/>
          <w:sz w:val="34"/>
          <w:szCs w:val="34"/>
        </w:rPr>
        <w:t xml:space="preserve"> риск</w:t>
      </w:r>
      <w:r w:rsidR="0016439D">
        <w:rPr>
          <w:rFonts w:ascii="Times New Roman" w:hAnsi="Times New Roman" w:cs="Times New Roman"/>
          <w:sz w:val="34"/>
          <w:szCs w:val="34"/>
        </w:rPr>
        <w:t>у</w:t>
      </w:r>
      <w:r w:rsidRPr="0016439D">
        <w:rPr>
          <w:rFonts w:ascii="Times New Roman" w:hAnsi="Times New Roman" w:cs="Times New Roman"/>
          <w:sz w:val="34"/>
          <w:szCs w:val="34"/>
        </w:rPr>
        <w:t xml:space="preserve"> уничтожения или повреждени</w:t>
      </w:r>
      <w:r w:rsidR="0016439D">
        <w:rPr>
          <w:rFonts w:ascii="Times New Roman" w:hAnsi="Times New Roman" w:cs="Times New Roman"/>
          <w:sz w:val="34"/>
          <w:szCs w:val="34"/>
        </w:rPr>
        <w:t>я</w:t>
      </w:r>
      <w:r w:rsidRPr="0016439D">
        <w:rPr>
          <w:rFonts w:ascii="Times New Roman" w:hAnsi="Times New Roman" w:cs="Times New Roman"/>
          <w:sz w:val="34"/>
          <w:szCs w:val="34"/>
        </w:rPr>
        <w:t xml:space="preserve"> имущества. </w:t>
      </w:r>
    </w:p>
    <w:p w:rsidR="008C6509" w:rsidRPr="0016439D" w:rsidRDefault="008C6509" w:rsidP="002E49F9">
      <w:pPr>
        <w:spacing w:before="120" w:after="120" w:line="264" w:lineRule="auto"/>
        <w:ind w:firstLine="540"/>
        <w:jc w:val="both"/>
        <w:rPr>
          <w:rFonts w:ascii="Times New Roman" w:hAnsi="Times New Roman" w:cs="Times New Roman"/>
          <w:bCs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 xml:space="preserve">Страховое возмещение равняется размеру определенных </w:t>
      </w:r>
      <w:r w:rsidR="0016439D">
        <w:rPr>
          <w:rFonts w:ascii="Times New Roman" w:hAnsi="Times New Roman" w:cs="Times New Roman"/>
          <w:sz w:val="34"/>
          <w:szCs w:val="34"/>
        </w:rPr>
        <w:t>у</w:t>
      </w:r>
      <w:r w:rsidR="0016439D" w:rsidRPr="0016439D">
        <w:rPr>
          <w:rFonts w:ascii="Times New Roman" w:hAnsi="Times New Roman" w:cs="Times New Roman"/>
          <w:sz w:val="34"/>
          <w:szCs w:val="34"/>
        </w:rPr>
        <w:t>б</w:t>
      </w:r>
      <w:r w:rsidR="0016439D">
        <w:rPr>
          <w:rFonts w:ascii="Times New Roman" w:hAnsi="Times New Roman" w:cs="Times New Roman"/>
          <w:sz w:val="34"/>
          <w:szCs w:val="34"/>
        </w:rPr>
        <w:t>ы</w:t>
      </w:r>
      <w:r w:rsidR="0016439D" w:rsidRPr="0016439D">
        <w:rPr>
          <w:rFonts w:ascii="Times New Roman" w:hAnsi="Times New Roman" w:cs="Times New Roman"/>
          <w:sz w:val="34"/>
          <w:szCs w:val="34"/>
        </w:rPr>
        <w:t>тков</w:t>
      </w:r>
      <w:r w:rsidRPr="0016439D">
        <w:rPr>
          <w:rFonts w:ascii="Times New Roman" w:hAnsi="Times New Roman" w:cs="Times New Roman"/>
          <w:sz w:val="34"/>
          <w:szCs w:val="34"/>
        </w:rPr>
        <w:t xml:space="preserve"> за    вычитанием установленной договором страхования </w:t>
      </w:r>
      <w:r w:rsidR="0016439D" w:rsidRPr="0016439D">
        <w:rPr>
          <w:rFonts w:ascii="Times New Roman" w:hAnsi="Times New Roman" w:cs="Times New Roman"/>
          <w:sz w:val="34"/>
          <w:szCs w:val="34"/>
        </w:rPr>
        <w:t>франшизы</w:t>
      </w:r>
      <w:r w:rsidRPr="0016439D">
        <w:rPr>
          <w:rFonts w:ascii="Times New Roman" w:hAnsi="Times New Roman" w:cs="Times New Roman"/>
          <w:sz w:val="34"/>
          <w:szCs w:val="34"/>
        </w:rPr>
        <w:t xml:space="preserve"> и сумм, полученных страхователем </w:t>
      </w:r>
      <w:r w:rsidR="0016439D">
        <w:rPr>
          <w:rFonts w:ascii="Times New Roman" w:hAnsi="Times New Roman" w:cs="Times New Roman"/>
          <w:sz w:val="34"/>
          <w:szCs w:val="34"/>
        </w:rPr>
        <w:t>в</w:t>
      </w:r>
      <w:r w:rsidRPr="0016439D">
        <w:rPr>
          <w:rFonts w:ascii="Times New Roman" w:hAnsi="Times New Roman" w:cs="Times New Roman"/>
          <w:sz w:val="34"/>
          <w:szCs w:val="34"/>
        </w:rPr>
        <w:t xml:space="preserve">  возмещение убытков от других лиц, но не больше страховой суммы.</w:t>
      </w:r>
    </w:p>
    <w:p w:rsidR="008C6509" w:rsidRPr="0016439D" w:rsidRDefault="008C6509" w:rsidP="002E49F9">
      <w:pPr>
        <w:spacing w:before="120" w:after="120" w:line="264" w:lineRule="auto"/>
        <w:ind w:firstLine="540"/>
        <w:jc w:val="both"/>
        <w:rPr>
          <w:rFonts w:ascii="Times New Roman" w:hAnsi="Times New Roman" w:cs="Times New Roman"/>
          <w:bCs/>
          <w:sz w:val="34"/>
          <w:szCs w:val="34"/>
        </w:rPr>
      </w:pPr>
      <w:r w:rsidRPr="0016439D">
        <w:rPr>
          <w:rFonts w:ascii="Times New Roman" w:hAnsi="Times New Roman" w:cs="Times New Roman"/>
          <w:bCs/>
          <w:sz w:val="34"/>
          <w:szCs w:val="34"/>
        </w:rPr>
        <w:t xml:space="preserve">Не принимаются на страхование: </w:t>
      </w:r>
    </w:p>
    <w:p w:rsidR="008C6509" w:rsidRPr="0016439D" w:rsidRDefault="008C6509" w:rsidP="002E49F9">
      <w:pPr>
        <w:numPr>
          <w:ilvl w:val="1"/>
          <w:numId w:val="1"/>
        </w:numPr>
        <w:spacing w:before="120" w:after="120" w:line="264" w:lineRule="auto"/>
        <w:jc w:val="both"/>
        <w:rPr>
          <w:rFonts w:ascii="Times New Roman" w:hAnsi="Times New Roman" w:cs="Times New Roman"/>
          <w:bCs/>
          <w:sz w:val="34"/>
          <w:szCs w:val="34"/>
        </w:rPr>
      </w:pPr>
      <w:r w:rsidRPr="0016439D">
        <w:rPr>
          <w:rFonts w:ascii="Times New Roman" w:hAnsi="Times New Roman" w:cs="Times New Roman"/>
          <w:bCs/>
          <w:sz w:val="34"/>
          <w:szCs w:val="34"/>
        </w:rPr>
        <w:t>денежная наличность в национальной и иностранной валюте;</w:t>
      </w:r>
    </w:p>
    <w:p w:rsidR="008C6509" w:rsidRPr="0016439D" w:rsidRDefault="008C6509" w:rsidP="002E49F9">
      <w:pPr>
        <w:numPr>
          <w:ilvl w:val="1"/>
          <w:numId w:val="1"/>
        </w:numPr>
        <w:spacing w:before="120" w:after="120" w:line="264" w:lineRule="auto"/>
        <w:jc w:val="both"/>
        <w:rPr>
          <w:rFonts w:ascii="Times New Roman" w:hAnsi="Times New Roman" w:cs="Times New Roman"/>
          <w:bCs/>
          <w:sz w:val="34"/>
          <w:szCs w:val="34"/>
        </w:rPr>
      </w:pPr>
      <w:r w:rsidRPr="0016439D">
        <w:rPr>
          <w:rFonts w:ascii="Times New Roman" w:hAnsi="Times New Roman" w:cs="Times New Roman"/>
          <w:bCs/>
          <w:sz w:val="34"/>
          <w:szCs w:val="34"/>
        </w:rPr>
        <w:t>ценные бумаги;</w:t>
      </w:r>
    </w:p>
    <w:p w:rsidR="008C6509" w:rsidRPr="0016439D" w:rsidRDefault="008C6509" w:rsidP="002E49F9">
      <w:pPr>
        <w:numPr>
          <w:ilvl w:val="1"/>
          <w:numId w:val="1"/>
        </w:numPr>
        <w:spacing w:before="120" w:after="120" w:line="264" w:lineRule="auto"/>
        <w:jc w:val="both"/>
        <w:rPr>
          <w:rFonts w:ascii="Times New Roman" w:hAnsi="Times New Roman" w:cs="Times New Roman"/>
          <w:bCs/>
          <w:sz w:val="34"/>
          <w:szCs w:val="34"/>
        </w:rPr>
      </w:pPr>
      <w:r w:rsidRPr="0016439D">
        <w:rPr>
          <w:rFonts w:ascii="Times New Roman" w:hAnsi="Times New Roman" w:cs="Times New Roman"/>
          <w:bCs/>
          <w:sz w:val="34"/>
          <w:szCs w:val="34"/>
        </w:rPr>
        <w:t>технические носители информации;</w:t>
      </w:r>
    </w:p>
    <w:p w:rsidR="008C6509" w:rsidRPr="0016439D" w:rsidRDefault="008C6509" w:rsidP="002E49F9">
      <w:pPr>
        <w:numPr>
          <w:ilvl w:val="1"/>
          <w:numId w:val="1"/>
        </w:numPr>
        <w:spacing w:before="120" w:after="120" w:line="264" w:lineRule="auto"/>
        <w:jc w:val="both"/>
        <w:rPr>
          <w:rFonts w:ascii="Times New Roman" w:hAnsi="Times New Roman" w:cs="Times New Roman"/>
          <w:bCs/>
          <w:sz w:val="34"/>
          <w:szCs w:val="34"/>
        </w:rPr>
      </w:pPr>
      <w:r w:rsidRPr="0016439D">
        <w:rPr>
          <w:rFonts w:ascii="Times New Roman" w:hAnsi="Times New Roman" w:cs="Times New Roman"/>
          <w:bCs/>
          <w:sz w:val="34"/>
          <w:szCs w:val="34"/>
        </w:rPr>
        <w:t>драгоценные металлы;</w:t>
      </w:r>
    </w:p>
    <w:p w:rsidR="008C6509" w:rsidRPr="0016439D" w:rsidRDefault="008C6509" w:rsidP="002E49F9">
      <w:pPr>
        <w:numPr>
          <w:ilvl w:val="1"/>
          <w:numId w:val="1"/>
        </w:numPr>
        <w:spacing w:before="120" w:after="120" w:line="264" w:lineRule="auto"/>
        <w:jc w:val="both"/>
        <w:rPr>
          <w:rFonts w:ascii="Times New Roman" w:hAnsi="Times New Roman" w:cs="Times New Roman"/>
          <w:bCs/>
          <w:sz w:val="34"/>
          <w:szCs w:val="34"/>
        </w:rPr>
      </w:pPr>
      <w:r w:rsidRPr="0016439D">
        <w:rPr>
          <w:rFonts w:ascii="Times New Roman" w:hAnsi="Times New Roman" w:cs="Times New Roman"/>
          <w:bCs/>
          <w:sz w:val="34"/>
          <w:szCs w:val="34"/>
        </w:rPr>
        <w:t>здания и помещение в аварийном</w:t>
      </w:r>
      <w:r w:rsidR="0016439D">
        <w:rPr>
          <w:rFonts w:ascii="Times New Roman" w:hAnsi="Times New Roman" w:cs="Times New Roman"/>
          <w:bCs/>
          <w:sz w:val="34"/>
          <w:szCs w:val="34"/>
        </w:rPr>
        <w:t xml:space="preserve"> сосотоянии</w:t>
      </w:r>
      <w:r w:rsidRPr="0016439D">
        <w:rPr>
          <w:rFonts w:ascii="Times New Roman" w:hAnsi="Times New Roman" w:cs="Times New Roman"/>
          <w:bCs/>
          <w:sz w:val="34"/>
          <w:szCs w:val="34"/>
        </w:rPr>
        <w:t>, а также те что находятся в зоне угрозы;</w:t>
      </w:r>
    </w:p>
    <w:p w:rsidR="008C6509" w:rsidRPr="0016439D" w:rsidRDefault="008C6509" w:rsidP="002E49F9">
      <w:pPr>
        <w:numPr>
          <w:ilvl w:val="1"/>
          <w:numId w:val="1"/>
        </w:numPr>
        <w:spacing w:before="120" w:after="120" w:line="264" w:lineRule="auto"/>
        <w:jc w:val="both"/>
        <w:rPr>
          <w:rFonts w:ascii="Times New Roman" w:hAnsi="Times New Roman" w:cs="Times New Roman"/>
          <w:bCs/>
          <w:sz w:val="34"/>
          <w:szCs w:val="34"/>
        </w:rPr>
      </w:pPr>
      <w:r w:rsidRPr="0016439D">
        <w:rPr>
          <w:rFonts w:ascii="Times New Roman" w:hAnsi="Times New Roman" w:cs="Times New Roman"/>
          <w:bCs/>
          <w:sz w:val="34"/>
          <w:szCs w:val="34"/>
        </w:rPr>
        <w:t>и т.п.</w:t>
      </w:r>
    </w:p>
    <w:p w:rsidR="008C6509" w:rsidRPr="00DE0643" w:rsidRDefault="008C6509" w:rsidP="002E49F9">
      <w:pPr>
        <w:spacing w:before="120" w:after="120" w:line="264" w:lineRule="auto"/>
        <w:jc w:val="both"/>
        <w:rPr>
          <w:b/>
          <w:bCs/>
          <w:sz w:val="34"/>
          <w:szCs w:val="34"/>
        </w:rPr>
      </w:pPr>
    </w:p>
    <w:p w:rsidR="008C6509" w:rsidRPr="0016439D" w:rsidRDefault="008C6509" w:rsidP="002E49F9">
      <w:pPr>
        <w:spacing w:before="120" w:after="120" w:line="264" w:lineRule="auto"/>
        <w:ind w:firstLine="540"/>
        <w:jc w:val="both"/>
        <w:rPr>
          <w:i/>
          <w:sz w:val="34"/>
          <w:szCs w:val="34"/>
          <w:u w:val="single"/>
        </w:rPr>
      </w:pPr>
      <w:r w:rsidRPr="0016439D">
        <w:rPr>
          <w:i/>
          <w:sz w:val="34"/>
          <w:szCs w:val="34"/>
          <w:u w:val="single"/>
        </w:rPr>
        <w:t>13.3. Страхование животных в хозяйствах граждан</w:t>
      </w:r>
    </w:p>
    <w:p w:rsidR="008C6509" w:rsidRPr="00DE0643" w:rsidRDefault="008C6509" w:rsidP="002E49F9">
      <w:pPr>
        <w:spacing w:before="120" w:after="120" w:line="264" w:lineRule="auto"/>
        <w:ind w:firstLine="540"/>
        <w:jc w:val="both"/>
        <w:rPr>
          <w:sz w:val="34"/>
          <w:szCs w:val="34"/>
        </w:rPr>
      </w:pPr>
      <w:r w:rsidRPr="00DE0643">
        <w:rPr>
          <w:sz w:val="34"/>
          <w:szCs w:val="34"/>
        </w:rPr>
        <w:t xml:space="preserve">Объекты страхования: </w:t>
      </w:r>
    </w:p>
    <w:p w:rsidR="008C6509" w:rsidRPr="0016439D" w:rsidRDefault="0016439D" w:rsidP="002E49F9">
      <w:pPr>
        <w:numPr>
          <w:ilvl w:val="0"/>
          <w:numId w:val="4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к</w:t>
      </w:r>
      <w:r>
        <w:rPr>
          <w:rFonts w:ascii="Times New Roman" w:hAnsi="Times New Roman" w:cs="Times New Roman"/>
          <w:sz w:val="34"/>
          <w:szCs w:val="34"/>
        </w:rPr>
        <w:t xml:space="preserve">рупный </w:t>
      </w:r>
      <w:r w:rsidR="008C6509" w:rsidRPr="0016439D">
        <w:rPr>
          <w:rFonts w:ascii="Times New Roman" w:hAnsi="Times New Roman" w:cs="Times New Roman"/>
          <w:sz w:val="34"/>
          <w:szCs w:val="34"/>
        </w:rPr>
        <w:t xml:space="preserve"> рогатый скот возрастом от одного месяца;</w:t>
      </w:r>
    </w:p>
    <w:p w:rsidR="008C6509" w:rsidRPr="0016439D" w:rsidRDefault="008C6509" w:rsidP="002E49F9">
      <w:pPr>
        <w:numPr>
          <w:ilvl w:val="0"/>
          <w:numId w:val="4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кони - возрастом от одного месяца;</w:t>
      </w:r>
    </w:p>
    <w:p w:rsidR="008C6509" w:rsidRPr="0016439D" w:rsidRDefault="008C6509" w:rsidP="002E49F9">
      <w:pPr>
        <w:numPr>
          <w:ilvl w:val="0"/>
          <w:numId w:val="4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свиньи - возрастом от шести месяцев;</w:t>
      </w:r>
    </w:p>
    <w:p w:rsidR="008C6509" w:rsidRPr="0016439D" w:rsidRDefault="008C6509" w:rsidP="002E49F9">
      <w:pPr>
        <w:numPr>
          <w:ilvl w:val="0"/>
          <w:numId w:val="4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овцы, козы, ишаки, мулы - возрастом от одного года;</w:t>
      </w:r>
    </w:p>
    <w:p w:rsidR="008C6509" w:rsidRPr="0016439D" w:rsidRDefault="008C6509" w:rsidP="002E49F9">
      <w:pPr>
        <w:numPr>
          <w:ilvl w:val="0"/>
          <w:numId w:val="4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 xml:space="preserve">собаки - возрастом от шести месяцев до 10 лет; </w:t>
      </w:r>
    </w:p>
    <w:p w:rsidR="008C6509" w:rsidRPr="0016439D" w:rsidRDefault="002E49F9" w:rsidP="002E49F9">
      <w:pPr>
        <w:numPr>
          <w:ilvl w:val="0"/>
          <w:numId w:val="4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>пчело</w:t>
      </w:r>
      <w:r w:rsidR="008C6509" w:rsidRPr="0016439D">
        <w:rPr>
          <w:rFonts w:ascii="Times New Roman" w:hAnsi="Times New Roman" w:cs="Times New Roman"/>
          <w:sz w:val="34"/>
          <w:szCs w:val="34"/>
        </w:rPr>
        <w:t>с</w:t>
      </w:r>
      <w:r>
        <w:rPr>
          <w:rFonts w:ascii="Times New Roman" w:hAnsi="Times New Roman" w:cs="Times New Roman"/>
          <w:sz w:val="34"/>
          <w:szCs w:val="34"/>
        </w:rPr>
        <w:t>е</w:t>
      </w:r>
      <w:r w:rsidR="008C6509" w:rsidRPr="0016439D">
        <w:rPr>
          <w:rFonts w:ascii="Times New Roman" w:hAnsi="Times New Roman" w:cs="Times New Roman"/>
          <w:sz w:val="34"/>
          <w:szCs w:val="34"/>
        </w:rPr>
        <w:t>м</w:t>
      </w:r>
      <w:r>
        <w:rPr>
          <w:rFonts w:ascii="Times New Roman" w:hAnsi="Times New Roman" w:cs="Times New Roman"/>
          <w:sz w:val="34"/>
          <w:szCs w:val="34"/>
        </w:rPr>
        <w:t>ьи</w:t>
      </w:r>
      <w:r w:rsidR="008C6509" w:rsidRPr="0016439D">
        <w:rPr>
          <w:rFonts w:ascii="Times New Roman" w:hAnsi="Times New Roman" w:cs="Times New Roman"/>
          <w:sz w:val="34"/>
          <w:szCs w:val="34"/>
        </w:rPr>
        <w:t xml:space="preserve">; </w:t>
      </w:r>
    </w:p>
    <w:p w:rsidR="008C6509" w:rsidRPr="0016439D" w:rsidRDefault="008C6509" w:rsidP="002E49F9">
      <w:pPr>
        <w:numPr>
          <w:ilvl w:val="0"/>
          <w:numId w:val="4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меховые звери (крол</w:t>
      </w:r>
      <w:r w:rsidR="002E49F9">
        <w:rPr>
          <w:rFonts w:ascii="Times New Roman" w:hAnsi="Times New Roman" w:cs="Times New Roman"/>
          <w:sz w:val="34"/>
          <w:szCs w:val="34"/>
        </w:rPr>
        <w:t>я</w:t>
      </w:r>
      <w:r w:rsidRPr="0016439D">
        <w:rPr>
          <w:rFonts w:ascii="Times New Roman" w:hAnsi="Times New Roman" w:cs="Times New Roman"/>
          <w:sz w:val="34"/>
          <w:szCs w:val="34"/>
        </w:rPr>
        <w:t>, нутрии);</w:t>
      </w:r>
    </w:p>
    <w:p w:rsidR="008C6509" w:rsidRPr="0016439D" w:rsidRDefault="008C6509" w:rsidP="002E49F9">
      <w:pPr>
        <w:numPr>
          <w:ilvl w:val="0"/>
          <w:numId w:val="4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16439D">
        <w:rPr>
          <w:rFonts w:ascii="Times New Roman" w:hAnsi="Times New Roman" w:cs="Times New Roman"/>
          <w:sz w:val="34"/>
          <w:szCs w:val="34"/>
        </w:rPr>
        <w:t>декоративн</w:t>
      </w:r>
      <w:r w:rsidR="002E49F9">
        <w:rPr>
          <w:rFonts w:ascii="Times New Roman" w:hAnsi="Times New Roman" w:cs="Times New Roman"/>
          <w:sz w:val="34"/>
          <w:szCs w:val="34"/>
        </w:rPr>
        <w:t>ые</w:t>
      </w:r>
      <w:r w:rsidRPr="0016439D">
        <w:rPr>
          <w:rFonts w:ascii="Times New Roman" w:hAnsi="Times New Roman" w:cs="Times New Roman"/>
          <w:sz w:val="34"/>
          <w:szCs w:val="34"/>
        </w:rPr>
        <w:t xml:space="preserve"> и экзотическ</w:t>
      </w:r>
      <w:r w:rsidR="002E49F9">
        <w:rPr>
          <w:rFonts w:ascii="Times New Roman" w:hAnsi="Times New Roman" w:cs="Times New Roman"/>
          <w:sz w:val="34"/>
          <w:szCs w:val="34"/>
        </w:rPr>
        <w:t>ие</w:t>
      </w:r>
      <w:r w:rsidRPr="0016439D">
        <w:rPr>
          <w:rFonts w:ascii="Times New Roman" w:hAnsi="Times New Roman" w:cs="Times New Roman"/>
          <w:sz w:val="34"/>
          <w:szCs w:val="34"/>
        </w:rPr>
        <w:t xml:space="preserve"> птицы и животные.</w:t>
      </w:r>
    </w:p>
    <w:p w:rsidR="008C6509" w:rsidRPr="00DE0643" w:rsidRDefault="008C6509" w:rsidP="002E49F9">
      <w:pPr>
        <w:spacing w:before="120" w:after="120" w:line="264" w:lineRule="auto"/>
        <w:jc w:val="both"/>
        <w:rPr>
          <w:sz w:val="34"/>
          <w:szCs w:val="34"/>
        </w:rPr>
      </w:pPr>
      <w:r w:rsidRPr="00DE0643">
        <w:rPr>
          <w:sz w:val="34"/>
          <w:szCs w:val="34"/>
        </w:rPr>
        <w:t>Группы  рисков:</w:t>
      </w:r>
    </w:p>
    <w:p w:rsidR="008C6509" w:rsidRPr="002E49F9" w:rsidRDefault="008C6509" w:rsidP="002E49F9">
      <w:pPr>
        <w:pStyle w:val="a7"/>
        <w:numPr>
          <w:ilvl w:val="0"/>
          <w:numId w:val="12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t>страхование на случай  гибели  или падежа животных от болезни или стихийного бедствия, несчастных случаев</w:t>
      </w:r>
    </w:p>
    <w:p w:rsidR="008C6509" w:rsidRPr="002E49F9" w:rsidRDefault="008C6509" w:rsidP="002E49F9">
      <w:pPr>
        <w:pStyle w:val="a7"/>
        <w:numPr>
          <w:ilvl w:val="0"/>
          <w:numId w:val="12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lastRenderedPageBreak/>
        <w:t>страхование на случай похищения или намеренных неправомерных действий третьих лиц</w:t>
      </w:r>
    </w:p>
    <w:p w:rsidR="008C6509" w:rsidRPr="002E49F9" w:rsidRDefault="008C6509" w:rsidP="002E49F9">
      <w:pPr>
        <w:pStyle w:val="a7"/>
        <w:numPr>
          <w:ilvl w:val="0"/>
          <w:numId w:val="12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t>страхование на случай лечения животных от болезни или травмы, полученной вследствие несчастного случая</w:t>
      </w:r>
    </w:p>
    <w:p w:rsidR="008C6509" w:rsidRPr="002E49F9" w:rsidRDefault="008C6509" w:rsidP="002E49F9">
      <w:pPr>
        <w:pStyle w:val="a7"/>
        <w:numPr>
          <w:ilvl w:val="0"/>
          <w:numId w:val="12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t>страхование на случай вынужденного забоя животных, если она травмирована через несчастный случай.</w:t>
      </w:r>
    </w:p>
    <w:p w:rsidR="008C6509" w:rsidRPr="002E49F9" w:rsidRDefault="008C6509" w:rsidP="002E49F9">
      <w:pPr>
        <w:spacing w:before="120" w:after="120" w:line="264" w:lineRule="auto"/>
        <w:ind w:firstLine="540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t>Страховая сумма устанавливается на каждое животных отдельно и не должна превышать рыночную стоимость г</w:t>
      </w:r>
      <w:r w:rsidR="002E49F9">
        <w:rPr>
          <w:rFonts w:ascii="Times New Roman" w:hAnsi="Times New Roman" w:cs="Times New Roman"/>
          <w:sz w:val="34"/>
          <w:szCs w:val="34"/>
        </w:rPr>
        <w:t>о</w:t>
      </w:r>
      <w:r w:rsidRPr="002E49F9">
        <w:rPr>
          <w:rFonts w:ascii="Times New Roman" w:hAnsi="Times New Roman" w:cs="Times New Roman"/>
          <w:sz w:val="34"/>
          <w:szCs w:val="34"/>
        </w:rPr>
        <w:t>л</w:t>
      </w:r>
      <w:r w:rsidR="002E49F9">
        <w:rPr>
          <w:rFonts w:ascii="Times New Roman" w:hAnsi="Times New Roman" w:cs="Times New Roman"/>
          <w:sz w:val="34"/>
          <w:szCs w:val="34"/>
        </w:rPr>
        <w:t>о</w:t>
      </w:r>
      <w:r w:rsidRPr="002E49F9">
        <w:rPr>
          <w:rFonts w:ascii="Times New Roman" w:hAnsi="Times New Roman" w:cs="Times New Roman"/>
          <w:sz w:val="34"/>
          <w:szCs w:val="34"/>
        </w:rPr>
        <w:t>вы животн</w:t>
      </w:r>
      <w:r w:rsidR="002E49F9">
        <w:rPr>
          <w:rFonts w:ascii="Times New Roman" w:hAnsi="Times New Roman" w:cs="Times New Roman"/>
          <w:sz w:val="34"/>
          <w:szCs w:val="34"/>
        </w:rPr>
        <w:t>ого</w:t>
      </w:r>
      <w:r w:rsidRPr="002E49F9">
        <w:rPr>
          <w:rFonts w:ascii="Times New Roman" w:hAnsi="Times New Roman" w:cs="Times New Roman"/>
          <w:sz w:val="34"/>
          <w:szCs w:val="34"/>
        </w:rPr>
        <w:t>, зверя или птиц</w:t>
      </w:r>
      <w:r w:rsidR="002E49F9">
        <w:rPr>
          <w:rFonts w:ascii="Times New Roman" w:hAnsi="Times New Roman" w:cs="Times New Roman"/>
          <w:sz w:val="34"/>
          <w:szCs w:val="34"/>
        </w:rPr>
        <w:t>ы</w:t>
      </w:r>
      <w:r w:rsidRPr="002E49F9">
        <w:rPr>
          <w:rFonts w:ascii="Times New Roman" w:hAnsi="Times New Roman" w:cs="Times New Roman"/>
          <w:sz w:val="34"/>
          <w:szCs w:val="34"/>
        </w:rPr>
        <w:t xml:space="preserve"> данного вида.</w:t>
      </w:r>
    </w:p>
    <w:p w:rsidR="008C6509" w:rsidRPr="002E49F9" w:rsidRDefault="008C6509" w:rsidP="002E49F9">
      <w:pPr>
        <w:spacing w:before="120" w:after="120" w:line="264" w:lineRule="auto"/>
        <w:ind w:firstLine="540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t xml:space="preserve">Тарифная ставка составляет от 1 до 10% от страховой суммы. </w:t>
      </w:r>
    </w:p>
    <w:p w:rsidR="002E49F9" w:rsidRDefault="002E49F9" w:rsidP="002E49F9">
      <w:pPr>
        <w:spacing w:before="120" w:after="120" w:line="264" w:lineRule="auto"/>
        <w:ind w:firstLine="540"/>
        <w:jc w:val="both"/>
        <w:rPr>
          <w:b/>
          <w:i/>
          <w:sz w:val="34"/>
          <w:szCs w:val="34"/>
          <w:u w:val="single"/>
        </w:rPr>
      </w:pPr>
    </w:p>
    <w:p w:rsidR="008C6509" w:rsidRPr="002E49F9" w:rsidRDefault="008C6509" w:rsidP="002E49F9">
      <w:pPr>
        <w:spacing w:before="120" w:after="120" w:line="264" w:lineRule="auto"/>
        <w:ind w:firstLine="540"/>
        <w:jc w:val="both"/>
        <w:rPr>
          <w:i/>
          <w:sz w:val="34"/>
          <w:szCs w:val="34"/>
          <w:u w:val="single"/>
        </w:rPr>
      </w:pPr>
      <w:r w:rsidRPr="002E49F9">
        <w:rPr>
          <w:i/>
          <w:sz w:val="34"/>
          <w:szCs w:val="34"/>
          <w:u w:val="single"/>
        </w:rPr>
        <w:t>13.4. Страховая защита ответственности граждан перед третьими лицами</w:t>
      </w:r>
    </w:p>
    <w:p w:rsidR="008C6509" w:rsidRPr="002E49F9" w:rsidRDefault="008C6509" w:rsidP="002E49F9">
      <w:pPr>
        <w:spacing w:before="120" w:after="120" w:line="264" w:lineRule="auto"/>
        <w:ind w:firstLine="540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t xml:space="preserve">Страхование ответственности граждан перед третьими лицами имеет разные формы и виды. </w:t>
      </w:r>
    </w:p>
    <w:p w:rsidR="008C6509" w:rsidRPr="00DE0643" w:rsidRDefault="008C6509" w:rsidP="002E49F9">
      <w:pPr>
        <w:spacing w:before="120" w:after="120" w:line="264" w:lineRule="auto"/>
        <w:ind w:firstLine="540"/>
        <w:jc w:val="both"/>
        <w:rPr>
          <w:sz w:val="34"/>
          <w:szCs w:val="34"/>
        </w:rPr>
      </w:pPr>
      <w:r w:rsidRPr="00DE0643">
        <w:rPr>
          <w:sz w:val="34"/>
          <w:szCs w:val="34"/>
        </w:rPr>
        <w:t>Виды страхования  личной ответственности граждан:</w:t>
      </w:r>
    </w:p>
    <w:p w:rsidR="008C6509" w:rsidRPr="002E49F9" w:rsidRDefault="008C6509" w:rsidP="002E49F9">
      <w:pPr>
        <w:pStyle w:val="a7"/>
        <w:numPr>
          <w:ilvl w:val="0"/>
          <w:numId w:val="13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t>страхование личной ответственности владельцев зданий</w:t>
      </w:r>
    </w:p>
    <w:p w:rsidR="008C6509" w:rsidRPr="002E49F9" w:rsidRDefault="008C6509" w:rsidP="002E49F9">
      <w:pPr>
        <w:pStyle w:val="a7"/>
        <w:numPr>
          <w:ilvl w:val="0"/>
          <w:numId w:val="13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t>страхование личной ответственности владельцев домашних животных</w:t>
      </w:r>
    </w:p>
    <w:p w:rsidR="008C6509" w:rsidRPr="002E49F9" w:rsidRDefault="008C6509" w:rsidP="002E49F9">
      <w:pPr>
        <w:pStyle w:val="a7"/>
        <w:numPr>
          <w:ilvl w:val="0"/>
          <w:numId w:val="13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t>страхование произвольной ответственности владельцев оружия</w:t>
      </w:r>
    </w:p>
    <w:p w:rsidR="008C6509" w:rsidRPr="002E49F9" w:rsidRDefault="008C6509" w:rsidP="002E49F9">
      <w:pPr>
        <w:pStyle w:val="a7"/>
        <w:numPr>
          <w:ilvl w:val="0"/>
          <w:numId w:val="13"/>
        </w:numPr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t>страхование профессиональной ответственности.</w:t>
      </w:r>
    </w:p>
    <w:p w:rsidR="008C6509" w:rsidRPr="002E49F9" w:rsidRDefault="008C6509" w:rsidP="002E49F9">
      <w:pPr>
        <w:spacing w:before="120" w:after="120" w:line="264" w:lineRule="auto"/>
        <w:ind w:firstLine="709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t>В развитых  странах  постоянно возрастает  значение страхования профессиональной ответственности.</w:t>
      </w:r>
    </w:p>
    <w:p w:rsidR="008C6509" w:rsidRPr="002E49F9" w:rsidRDefault="008C6509" w:rsidP="002E49F9">
      <w:pPr>
        <w:spacing w:before="120" w:after="120" w:line="264" w:lineRule="auto"/>
        <w:ind w:firstLine="360"/>
        <w:jc w:val="both"/>
        <w:rPr>
          <w:rFonts w:ascii="Times New Roman" w:hAnsi="Times New Roman" w:cs="Times New Roman"/>
          <w:sz w:val="34"/>
          <w:szCs w:val="34"/>
        </w:rPr>
      </w:pPr>
      <w:r w:rsidRPr="00DE0643">
        <w:rPr>
          <w:sz w:val="34"/>
          <w:szCs w:val="34"/>
        </w:rPr>
        <w:t xml:space="preserve">Страхователи - </w:t>
      </w:r>
      <w:r w:rsidRPr="002E49F9">
        <w:rPr>
          <w:rFonts w:ascii="Times New Roman" w:hAnsi="Times New Roman" w:cs="Times New Roman"/>
          <w:sz w:val="34"/>
          <w:szCs w:val="34"/>
        </w:rPr>
        <w:t>юридическ</w:t>
      </w:r>
      <w:r w:rsidR="002E49F9">
        <w:rPr>
          <w:rFonts w:ascii="Times New Roman" w:hAnsi="Times New Roman" w:cs="Times New Roman"/>
          <w:sz w:val="34"/>
          <w:szCs w:val="34"/>
        </w:rPr>
        <w:t>и</w:t>
      </w:r>
      <w:r w:rsidRPr="002E49F9">
        <w:rPr>
          <w:rFonts w:ascii="Times New Roman" w:hAnsi="Times New Roman" w:cs="Times New Roman"/>
          <w:sz w:val="34"/>
          <w:szCs w:val="34"/>
        </w:rPr>
        <w:t>е и физически</w:t>
      </w:r>
      <w:r w:rsidR="002E49F9">
        <w:rPr>
          <w:rFonts w:ascii="Times New Roman" w:hAnsi="Times New Roman" w:cs="Times New Roman"/>
          <w:sz w:val="34"/>
          <w:szCs w:val="34"/>
        </w:rPr>
        <w:t>е</w:t>
      </w:r>
      <w:r w:rsidRPr="002E49F9">
        <w:rPr>
          <w:rFonts w:ascii="Times New Roman" w:hAnsi="Times New Roman" w:cs="Times New Roman"/>
          <w:sz w:val="34"/>
          <w:szCs w:val="34"/>
        </w:rPr>
        <w:t xml:space="preserve"> лица, в том числе иностранные, которые имеют квалификационный сертификат (свидетельство) и лицензию (разрешение) на осуществление деятельности по предоставлению профессиональных услуг:   </w:t>
      </w:r>
    </w:p>
    <w:p w:rsidR="008C6509" w:rsidRPr="00DE0643" w:rsidRDefault="008C6509" w:rsidP="002E49F9">
      <w:pPr>
        <w:numPr>
          <w:ilvl w:val="0"/>
          <w:numId w:val="5"/>
        </w:numPr>
        <w:spacing w:before="120" w:after="120" w:line="264" w:lineRule="auto"/>
        <w:jc w:val="both"/>
        <w:rPr>
          <w:sz w:val="34"/>
          <w:szCs w:val="34"/>
        </w:rPr>
      </w:pPr>
      <w:r w:rsidRPr="00DE0643">
        <w:rPr>
          <w:sz w:val="34"/>
          <w:szCs w:val="34"/>
        </w:rPr>
        <w:t>медицинских</w:t>
      </w:r>
    </w:p>
    <w:p w:rsidR="008C6509" w:rsidRPr="00DE0643" w:rsidRDefault="008C6509" w:rsidP="002E49F9">
      <w:pPr>
        <w:numPr>
          <w:ilvl w:val="0"/>
          <w:numId w:val="5"/>
        </w:numPr>
        <w:spacing w:before="120" w:after="120" w:line="264" w:lineRule="auto"/>
        <w:jc w:val="both"/>
        <w:rPr>
          <w:sz w:val="34"/>
          <w:szCs w:val="34"/>
        </w:rPr>
      </w:pPr>
      <w:r w:rsidRPr="00DE0643">
        <w:rPr>
          <w:sz w:val="34"/>
          <w:szCs w:val="34"/>
        </w:rPr>
        <w:t>аудиторских</w:t>
      </w:r>
    </w:p>
    <w:p w:rsidR="008C6509" w:rsidRPr="00DE0643" w:rsidRDefault="008C6509" w:rsidP="002E49F9">
      <w:pPr>
        <w:numPr>
          <w:ilvl w:val="0"/>
          <w:numId w:val="5"/>
        </w:numPr>
        <w:spacing w:before="120" w:after="120" w:line="264" w:lineRule="auto"/>
        <w:jc w:val="both"/>
        <w:rPr>
          <w:sz w:val="34"/>
          <w:szCs w:val="34"/>
        </w:rPr>
      </w:pPr>
      <w:r w:rsidRPr="00DE0643">
        <w:rPr>
          <w:sz w:val="34"/>
          <w:szCs w:val="34"/>
        </w:rPr>
        <w:t>экспертных</w:t>
      </w:r>
    </w:p>
    <w:p w:rsidR="008C6509" w:rsidRPr="00DE0643" w:rsidRDefault="008C6509" w:rsidP="002E49F9">
      <w:pPr>
        <w:numPr>
          <w:ilvl w:val="0"/>
          <w:numId w:val="5"/>
        </w:numPr>
        <w:spacing w:before="120" w:after="120" w:line="264" w:lineRule="auto"/>
        <w:jc w:val="both"/>
        <w:rPr>
          <w:sz w:val="34"/>
          <w:szCs w:val="34"/>
        </w:rPr>
      </w:pPr>
      <w:r w:rsidRPr="00DE0643">
        <w:rPr>
          <w:sz w:val="34"/>
          <w:szCs w:val="34"/>
        </w:rPr>
        <w:t>юридических</w:t>
      </w:r>
    </w:p>
    <w:p w:rsidR="008C6509" w:rsidRPr="00DE0643" w:rsidRDefault="008C6509" w:rsidP="002E49F9">
      <w:pPr>
        <w:numPr>
          <w:ilvl w:val="0"/>
          <w:numId w:val="5"/>
        </w:numPr>
        <w:spacing w:before="120" w:after="120" w:line="264" w:lineRule="auto"/>
        <w:jc w:val="both"/>
        <w:rPr>
          <w:sz w:val="34"/>
          <w:szCs w:val="34"/>
        </w:rPr>
      </w:pPr>
      <w:r w:rsidRPr="00DE0643">
        <w:rPr>
          <w:sz w:val="34"/>
          <w:szCs w:val="34"/>
        </w:rPr>
        <w:lastRenderedPageBreak/>
        <w:t>журналистских</w:t>
      </w:r>
    </w:p>
    <w:p w:rsidR="008C6509" w:rsidRPr="00DE0643" w:rsidRDefault="008C6509" w:rsidP="002E49F9">
      <w:pPr>
        <w:numPr>
          <w:ilvl w:val="0"/>
          <w:numId w:val="5"/>
        </w:numPr>
        <w:spacing w:before="120" w:after="120" w:line="264" w:lineRule="auto"/>
        <w:jc w:val="both"/>
        <w:rPr>
          <w:sz w:val="34"/>
          <w:szCs w:val="34"/>
        </w:rPr>
      </w:pPr>
      <w:r w:rsidRPr="00DE0643">
        <w:rPr>
          <w:sz w:val="34"/>
          <w:szCs w:val="34"/>
        </w:rPr>
        <w:t>нотариальных</w:t>
      </w:r>
    </w:p>
    <w:p w:rsidR="008C6509" w:rsidRPr="002E49F9" w:rsidRDefault="008C6509" w:rsidP="002E49F9">
      <w:pPr>
        <w:pStyle w:val="a7"/>
        <w:numPr>
          <w:ilvl w:val="0"/>
          <w:numId w:val="5"/>
        </w:numPr>
        <w:spacing w:before="120" w:after="120" w:line="264" w:lineRule="auto"/>
        <w:jc w:val="both"/>
        <w:rPr>
          <w:sz w:val="34"/>
          <w:szCs w:val="34"/>
        </w:rPr>
      </w:pPr>
      <w:r w:rsidRPr="002E49F9">
        <w:rPr>
          <w:sz w:val="34"/>
          <w:szCs w:val="34"/>
        </w:rPr>
        <w:t>и других.</w:t>
      </w:r>
    </w:p>
    <w:p w:rsidR="008C6509" w:rsidRPr="002E49F9" w:rsidRDefault="008C6509" w:rsidP="002E49F9">
      <w:pPr>
        <w:tabs>
          <w:tab w:val="left" w:pos="3125"/>
        </w:tabs>
        <w:spacing w:before="120" w:after="120" w:line="264" w:lineRule="auto"/>
        <w:ind w:firstLine="540"/>
        <w:jc w:val="both"/>
        <w:rPr>
          <w:rFonts w:ascii="Times New Roman" w:hAnsi="Times New Roman" w:cs="Times New Roman"/>
          <w:sz w:val="34"/>
          <w:szCs w:val="34"/>
        </w:rPr>
      </w:pPr>
      <w:r w:rsidRPr="00DE0643">
        <w:rPr>
          <w:sz w:val="34"/>
          <w:szCs w:val="34"/>
        </w:rPr>
        <w:t xml:space="preserve">Страховой риск - </w:t>
      </w:r>
      <w:r w:rsidRPr="002E49F9">
        <w:rPr>
          <w:rFonts w:ascii="Times New Roman" w:hAnsi="Times New Roman" w:cs="Times New Roman"/>
          <w:sz w:val="34"/>
          <w:szCs w:val="34"/>
        </w:rPr>
        <w:t xml:space="preserve">вероятность причинения страхователем прямых материальных </w:t>
      </w:r>
      <w:r w:rsidR="002E49F9">
        <w:rPr>
          <w:rFonts w:ascii="Times New Roman" w:hAnsi="Times New Roman" w:cs="Times New Roman"/>
          <w:sz w:val="34"/>
          <w:szCs w:val="34"/>
        </w:rPr>
        <w:t>у</w:t>
      </w:r>
      <w:r w:rsidR="002E49F9" w:rsidRPr="002E49F9">
        <w:rPr>
          <w:rFonts w:ascii="Times New Roman" w:hAnsi="Times New Roman" w:cs="Times New Roman"/>
          <w:sz w:val="34"/>
          <w:szCs w:val="34"/>
        </w:rPr>
        <w:t>б</w:t>
      </w:r>
      <w:r w:rsidR="002E49F9">
        <w:rPr>
          <w:rFonts w:ascii="Times New Roman" w:hAnsi="Times New Roman" w:cs="Times New Roman"/>
          <w:sz w:val="34"/>
          <w:szCs w:val="34"/>
        </w:rPr>
        <w:t>ы</w:t>
      </w:r>
      <w:r w:rsidR="002E49F9" w:rsidRPr="002E49F9">
        <w:rPr>
          <w:rFonts w:ascii="Times New Roman" w:hAnsi="Times New Roman" w:cs="Times New Roman"/>
          <w:sz w:val="34"/>
          <w:szCs w:val="34"/>
        </w:rPr>
        <w:t>тков</w:t>
      </w:r>
      <w:r w:rsidRPr="002E49F9">
        <w:rPr>
          <w:rFonts w:ascii="Times New Roman" w:hAnsi="Times New Roman" w:cs="Times New Roman"/>
          <w:sz w:val="34"/>
          <w:szCs w:val="34"/>
        </w:rPr>
        <w:t xml:space="preserve"> третьим лицам</w:t>
      </w:r>
      <w:r w:rsidR="002E49F9">
        <w:rPr>
          <w:rFonts w:ascii="Times New Roman" w:hAnsi="Times New Roman" w:cs="Times New Roman"/>
          <w:sz w:val="34"/>
          <w:szCs w:val="34"/>
        </w:rPr>
        <w:t xml:space="preserve"> </w:t>
      </w:r>
      <w:r w:rsidRPr="002E49F9">
        <w:rPr>
          <w:rFonts w:ascii="Times New Roman" w:hAnsi="Times New Roman" w:cs="Times New Roman"/>
          <w:sz w:val="34"/>
          <w:szCs w:val="34"/>
        </w:rPr>
        <w:t xml:space="preserve">(юридическим или физическим) вследствие ненадлежащего выполнения им своих обязанностей или нарушение положений законодательных актов во время предоставления профессиональных услуг. </w:t>
      </w:r>
    </w:p>
    <w:p w:rsidR="008C6509" w:rsidRPr="002E49F9" w:rsidRDefault="008C6509" w:rsidP="002E49F9">
      <w:pPr>
        <w:tabs>
          <w:tab w:val="left" w:pos="3125"/>
        </w:tabs>
        <w:spacing w:before="120" w:after="120" w:line="264" w:lineRule="auto"/>
        <w:ind w:firstLine="540"/>
        <w:jc w:val="both"/>
        <w:rPr>
          <w:rFonts w:ascii="Times New Roman" w:hAnsi="Times New Roman" w:cs="Times New Roman"/>
          <w:sz w:val="34"/>
          <w:szCs w:val="34"/>
        </w:rPr>
      </w:pPr>
      <w:r w:rsidRPr="00DE0643">
        <w:rPr>
          <w:sz w:val="34"/>
          <w:szCs w:val="34"/>
        </w:rPr>
        <w:t xml:space="preserve">Объект страхования - </w:t>
      </w:r>
      <w:r w:rsidRPr="002E49F9">
        <w:rPr>
          <w:rFonts w:ascii="Times New Roman" w:hAnsi="Times New Roman" w:cs="Times New Roman"/>
          <w:sz w:val="34"/>
          <w:szCs w:val="34"/>
        </w:rPr>
        <w:t xml:space="preserve">ответственность за материальные расходы, которых испытало третье лицо вследствие непреднамеренно  причиненных ей страхователем фактических прямых материальных </w:t>
      </w:r>
      <w:r w:rsidR="002E49F9">
        <w:rPr>
          <w:rFonts w:ascii="Times New Roman" w:hAnsi="Times New Roman" w:cs="Times New Roman"/>
          <w:sz w:val="34"/>
          <w:szCs w:val="34"/>
        </w:rPr>
        <w:t>у</w:t>
      </w:r>
      <w:r w:rsidR="002E49F9" w:rsidRPr="002E49F9">
        <w:rPr>
          <w:rFonts w:ascii="Times New Roman" w:hAnsi="Times New Roman" w:cs="Times New Roman"/>
          <w:sz w:val="34"/>
          <w:szCs w:val="34"/>
        </w:rPr>
        <w:t>б</w:t>
      </w:r>
      <w:r w:rsidR="002E49F9">
        <w:rPr>
          <w:rFonts w:ascii="Times New Roman" w:hAnsi="Times New Roman" w:cs="Times New Roman"/>
          <w:sz w:val="34"/>
          <w:szCs w:val="34"/>
        </w:rPr>
        <w:t>ы</w:t>
      </w:r>
      <w:r w:rsidR="002E49F9" w:rsidRPr="002E49F9">
        <w:rPr>
          <w:rFonts w:ascii="Times New Roman" w:hAnsi="Times New Roman" w:cs="Times New Roman"/>
          <w:sz w:val="34"/>
          <w:szCs w:val="34"/>
        </w:rPr>
        <w:t>тков</w:t>
      </w:r>
      <w:r w:rsidRPr="002E49F9">
        <w:rPr>
          <w:rFonts w:ascii="Times New Roman" w:hAnsi="Times New Roman" w:cs="Times New Roman"/>
          <w:sz w:val="34"/>
          <w:szCs w:val="34"/>
        </w:rPr>
        <w:t xml:space="preserve"> во время предоставления услуг. </w:t>
      </w:r>
    </w:p>
    <w:p w:rsidR="008C6509" w:rsidRPr="002E49F9" w:rsidRDefault="008C6509" w:rsidP="002E49F9">
      <w:pPr>
        <w:tabs>
          <w:tab w:val="left" w:pos="3125"/>
        </w:tabs>
        <w:spacing w:before="120" w:after="120" w:line="264" w:lineRule="auto"/>
        <w:ind w:firstLine="540"/>
        <w:jc w:val="both"/>
        <w:rPr>
          <w:rFonts w:ascii="Times New Roman" w:hAnsi="Times New Roman" w:cs="Times New Roman"/>
          <w:sz w:val="34"/>
          <w:szCs w:val="34"/>
        </w:rPr>
      </w:pPr>
      <w:r w:rsidRPr="00DE0643">
        <w:rPr>
          <w:sz w:val="34"/>
          <w:szCs w:val="34"/>
        </w:rPr>
        <w:t xml:space="preserve">Главным источником претензий к профессионалу </w:t>
      </w:r>
      <w:r w:rsidR="002E49F9">
        <w:rPr>
          <w:sz w:val="34"/>
          <w:szCs w:val="34"/>
        </w:rPr>
        <w:t>являются</w:t>
      </w:r>
      <w:r w:rsidRPr="00DE0643">
        <w:rPr>
          <w:sz w:val="34"/>
          <w:szCs w:val="34"/>
        </w:rPr>
        <w:t>:</w:t>
      </w:r>
      <w:r w:rsidR="002E49F9">
        <w:rPr>
          <w:sz w:val="34"/>
          <w:szCs w:val="34"/>
        </w:rPr>
        <w:t xml:space="preserve"> </w:t>
      </w:r>
      <w:r w:rsidRPr="002E49F9">
        <w:rPr>
          <w:rFonts w:cs="Times New Roman"/>
          <w:sz w:val="34"/>
          <w:szCs w:val="34"/>
        </w:rPr>
        <w:t>упущение</w:t>
      </w:r>
      <w:r w:rsidR="002E49F9" w:rsidRPr="002E49F9">
        <w:rPr>
          <w:rFonts w:cs="Times New Roman"/>
          <w:sz w:val="34"/>
          <w:szCs w:val="34"/>
        </w:rPr>
        <w:t xml:space="preserve">, </w:t>
      </w:r>
      <w:r w:rsidRPr="002E49F9">
        <w:rPr>
          <w:rFonts w:cs="Times New Roman"/>
          <w:sz w:val="34"/>
          <w:szCs w:val="34"/>
        </w:rPr>
        <w:t>ошибки</w:t>
      </w:r>
      <w:r w:rsidR="002E49F9" w:rsidRPr="002E49F9">
        <w:rPr>
          <w:rFonts w:cs="Times New Roman"/>
          <w:sz w:val="34"/>
          <w:szCs w:val="34"/>
        </w:rPr>
        <w:t xml:space="preserve">, </w:t>
      </w:r>
      <w:r w:rsidRPr="002E49F9">
        <w:rPr>
          <w:rFonts w:cs="Times New Roman"/>
          <w:sz w:val="34"/>
          <w:szCs w:val="34"/>
        </w:rPr>
        <w:t>ошибочные действия</w:t>
      </w:r>
      <w:r w:rsidR="002E49F9">
        <w:rPr>
          <w:rFonts w:ascii="Times New Roman" w:hAnsi="Times New Roman" w:cs="Times New Roman"/>
          <w:sz w:val="34"/>
          <w:szCs w:val="34"/>
        </w:rPr>
        <w:t xml:space="preserve">, </w:t>
      </w:r>
      <w:r w:rsidRPr="002E49F9">
        <w:rPr>
          <w:rFonts w:ascii="Times New Roman" w:hAnsi="Times New Roman" w:cs="Times New Roman"/>
          <w:sz w:val="34"/>
          <w:szCs w:val="34"/>
        </w:rPr>
        <w:t>которые ввели в финансовый убыток или ухудшения состояния здоровья клиентов или третьих лиц</w:t>
      </w:r>
    </w:p>
    <w:p w:rsidR="008C6509" w:rsidRPr="00DE0643" w:rsidRDefault="008C6509" w:rsidP="002E49F9">
      <w:pPr>
        <w:tabs>
          <w:tab w:val="left" w:pos="2214"/>
        </w:tabs>
        <w:spacing w:before="120" w:after="120" w:line="264" w:lineRule="auto"/>
        <w:ind w:firstLine="540"/>
        <w:jc w:val="both"/>
        <w:rPr>
          <w:sz w:val="34"/>
          <w:szCs w:val="34"/>
        </w:rPr>
      </w:pPr>
      <w:r w:rsidRPr="00DE0643">
        <w:rPr>
          <w:sz w:val="34"/>
          <w:szCs w:val="34"/>
        </w:rPr>
        <w:t xml:space="preserve">Условия договора страхования: </w:t>
      </w:r>
    </w:p>
    <w:p w:rsidR="008C6509" w:rsidRPr="002E49F9" w:rsidRDefault="008C6509" w:rsidP="002E49F9">
      <w:pPr>
        <w:numPr>
          <w:ilvl w:val="0"/>
          <w:numId w:val="6"/>
        </w:numPr>
        <w:tabs>
          <w:tab w:val="left" w:pos="2214"/>
        </w:tabs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t>основывается на судебной ответственности страхователя;</w:t>
      </w:r>
    </w:p>
    <w:p w:rsidR="008C6509" w:rsidRPr="002E49F9" w:rsidRDefault="008C6509" w:rsidP="002E49F9">
      <w:pPr>
        <w:numPr>
          <w:ilvl w:val="0"/>
          <w:numId w:val="6"/>
        </w:numPr>
        <w:tabs>
          <w:tab w:val="left" w:pos="2214"/>
        </w:tabs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t xml:space="preserve">покрывает все иски, представленные в период его действия; </w:t>
      </w:r>
    </w:p>
    <w:p w:rsidR="008C6509" w:rsidRPr="002E49F9" w:rsidRDefault="008C6509" w:rsidP="002E49F9">
      <w:pPr>
        <w:numPr>
          <w:ilvl w:val="0"/>
          <w:numId w:val="6"/>
        </w:numPr>
        <w:tabs>
          <w:tab w:val="left" w:pos="2214"/>
        </w:tabs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t>страховщик отмечает ретроспективную дату (иски, вреда за которыми было причинено к такой дате, страховщик не принимает);</w:t>
      </w:r>
    </w:p>
    <w:p w:rsidR="008C6509" w:rsidRPr="002E49F9" w:rsidRDefault="008C6509" w:rsidP="002E49F9">
      <w:pPr>
        <w:numPr>
          <w:ilvl w:val="0"/>
          <w:numId w:val="6"/>
        </w:numPr>
        <w:tabs>
          <w:tab w:val="left" w:pos="2214"/>
        </w:tabs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t>предусматривает высокие лимиты ответственности за весь период страхования;</w:t>
      </w:r>
    </w:p>
    <w:p w:rsidR="008C6509" w:rsidRPr="002E49F9" w:rsidRDefault="008C6509" w:rsidP="002E49F9">
      <w:pPr>
        <w:numPr>
          <w:ilvl w:val="0"/>
          <w:numId w:val="6"/>
        </w:numPr>
        <w:tabs>
          <w:tab w:val="left" w:pos="2214"/>
        </w:tabs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t xml:space="preserve">исключается ответственность, которая возникает по таким причинам: </w:t>
      </w:r>
    </w:p>
    <w:p w:rsidR="008C6509" w:rsidRPr="002E49F9" w:rsidRDefault="008C6509" w:rsidP="002E49F9">
      <w:pPr>
        <w:numPr>
          <w:ilvl w:val="1"/>
          <w:numId w:val="1"/>
        </w:numPr>
        <w:tabs>
          <w:tab w:val="left" w:pos="2214"/>
        </w:tabs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t>через дискредитацию и клевету;</w:t>
      </w:r>
    </w:p>
    <w:p w:rsidR="008C6509" w:rsidRPr="002E49F9" w:rsidRDefault="008C6509" w:rsidP="002E49F9">
      <w:pPr>
        <w:numPr>
          <w:ilvl w:val="1"/>
          <w:numId w:val="1"/>
        </w:numPr>
        <w:tabs>
          <w:tab w:val="left" w:pos="2214"/>
        </w:tabs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t>через нечестность, мошенничество, криминальные действия страхователя;</w:t>
      </w:r>
    </w:p>
    <w:p w:rsidR="00166435" w:rsidRPr="002E49F9" w:rsidRDefault="008C6509" w:rsidP="002E49F9">
      <w:pPr>
        <w:numPr>
          <w:ilvl w:val="1"/>
          <w:numId w:val="1"/>
        </w:numPr>
        <w:tabs>
          <w:tab w:val="left" w:pos="2214"/>
        </w:tabs>
        <w:spacing w:before="120" w:after="120" w:line="264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2E49F9">
        <w:rPr>
          <w:rFonts w:ascii="Times New Roman" w:hAnsi="Times New Roman" w:cs="Times New Roman"/>
          <w:sz w:val="34"/>
          <w:szCs w:val="34"/>
        </w:rPr>
        <w:t xml:space="preserve">иски, которые подпадают под действие других договоров страхования. </w:t>
      </w:r>
    </w:p>
    <w:sectPr w:rsidR="00166435" w:rsidRPr="002E49F9" w:rsidSect="002E49F9">
      <w:headerReference w:type="default" r:id="rId7"/>
      <w:pgSz w:w="11906" w:h="16838"/>
      <w:pgMar w:top="567" w:right="567" w:bottom="567" w:left="85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0D0" w:rsidRDefault="006730D0" w:rsidP="00BA72C2">
      <w:pPr>
        <w:spacing w:after="0" w:line="240" w:lineRule="auto"/>
      </w:pPr>
      <w:r>
        <w:separator/>
      </w:r>
    </w:p>
  </w:endnote>
  <w:endnote w:type="continuationSeparator" w:id="1">
    <w:p w:rsidR="006730D0" w:rsidRDefault="006730D0" w:rsidP="00BA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0D0" w:rsidRDefault="006730D0" w:rsidP="00BA72C2">
      <w:pPr>
        <w:spacing w:after="0" w:line="240" w:lineRule="auto"/>
      </w:pPr>
      <w:r>
        <w:separator/>
      </w:r>
    </w:p>
  </w:footnote>
  <w:footnote w:type="continuationSeparator" w:id="1">
    <w:p w:rsidR="006730D0" w:rsidRDefault="006730D0" w:rsidP="00BA7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91844"/>
      <w:docPartObj>
        <w:docPartGallery w:val="㔄∀ऀ܀"/>
        <w:docPartUnique/>
      </w:docPartObj>
    </w:sdtPr>
    <w:sdtContent>
      <w:p w:rsidR="00BA72C2" w:rsidRDefault="00BA72C2">
        <w:pPr>
          <w:pStyle w:val="a3"/>
          <w:jc w:val="right"/>
        </w:pPr>
        <w:fldSimple w:instr=" PAGE   \* MERGEFORMAT ">
          <w:r w:rsidR="00766112">
            <w:rPr>
              <w:noProof/>
            </w:rPr>
            <w:t>1</w:t>
          </w:r>
        </w:fldSimple>
      </w:p>
    </w:sdtContent>
  </w:sdt>
  <w:p w:rsidR="00BA72C2" w:rsidRDefault="00BA72C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F54E8"/>
    <w:multiLevelType w:val="hybridMultilevel"/>
    <w:tmpl w:val="29CA90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35FF9"/>
    <w:multiLevelType w:val="hybridMultilevel"/>
    <w:tmpl w:val="8A64A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C6280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8787747"/>
    <w:multiLevelType w:val="hybridMultilevel"/>
    <w:tmpl w:val="199A71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BD0C40"/>
    <w:multiLevelType w:val="hybridMultilevel"/>
    <w:tmpl w:val="309C276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53AD5803"/>
    <w:multiLevelType w:val="hybridMultilevel"/>
    <w:tmpl w:val="1D64EC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5459F9"/>
    <w:multiLevelType w:val="hybridMultilevel"/>
    <w:tmpl w:val="C45EBF42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9696988"/>
    <w:multiLevelType w:val="hybridMultilevel"/>
    <w:tmpl w:val="7E1EA8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E7350"/>
    <w:multiLevelType w:val="hybridMultilevel"/>
    <w:tmpl w:val="82FEBE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3B09BA"/>
    <w:multiLevelType w:val="hybridMultilevel"/>
    <w:tmpl w:val="62327D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321F52"/>
    <w:multiLevelType w:val="hybridMultilevel"/>
    <w:tmpl w:val="A9D283C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62842E7E"/>
    <w:multiLevelType w:val="hybridMultilevel"/>
    <w:tmpl w:val="66CA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FF2074"/>
    <w:multiLevelType w:val="hybridMultilevel"/>
    <w:tmpl w:val="9CC0FA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954E33"/>
    <w:multiLevelType w:val="hybridMultilevel"/>
    <w:tmpl w:val="7DAA593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7"/>
  </w:num>
  <w:num w:numId="9">
    <w:abstractNumId w:val="4"/>
  </w:num>
  <w:num w:numId="10">
    <w:abstractNumId w:val="11"/>
  </w:num>
  <w:num w:numId="11">
    <w:abstractNumId w:val="0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509"/>
    <w:rsid w:val="0016439D"/>
    <w:rsid w:val="00166435"/>
    <w:rsid w:val="002E49F9"/>
    <w:rsid w:val="006730D0"/>
    <w:rsid w:val="006F4A1B"/>
    <w:rsid w:val="00766112"/>
    <w:rsid w:val="008C6509"/>
    <w:rsid w:val="00BA72C2"/>
    <w:rsid w:val="00C57116"/>
    <w:rsid w:val="00DD11EA"/>
    <w:rsid w:val="00DE0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72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72C2"/>
  </w:style>
  <w:style w:type="paragraph" w:styleId="a5">
    <w:name w:val="footer"/>
    <w:basedOn w:val="a"/>
    <w:link w:val="a6"/>
    <w:uiPriority w:val="99"/>
    <w:semiHidden/>
    <w:unhideWhenUsed/>
    <w:rsid w:val="00BA72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A72C2"/>
  </w:style>
  <w:style w:type="paragraph" w:styleId="a7">
    <w:name w:val="List Paragraph"/>
    <w:basedOn w:val="a"/>
    <w:uiPriority w:val="34"/>
    <w:qFormat/>
    <w:rsid w:val="00DD11E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E4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49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Цитрус</dc:creator>
  <cp:keywords/>
  <dc:description/>
  <cp:lastModifiedBy>Цитрус</cp:lastModifiedBy>
  <cp:revision>3</cp:revision>
  <cp:lastPrinted>2010-03-09T12:32:00Z</cp:lastPrinted>
  <dcterms:created xsi:type="dcterms:W3CDTF">2010-03-09T11:16:00Z</dcterms:created>
  <dcterms:modified xsi:type="dcterms:W3CDTF">2010-03-09T14:43:00Z</dcterms:modified>
</cp:coreProperties>
</file>